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276" w:rsidRPr="005D206D" w:rsidRDefault="00CD0145" w:rsidP="00CD0145">
      <w:pPr>
        <w:spacing w:before="100" w:beforeAutospacing="1" w:after="100" w:afterAutospacing="1" w:line="276" w:lineRule="auto"/>
        <w:jc w:val="center"/>
        <w:outlineLvl w:val="0"/>
        <w:rPr>
          <w:rFonts w:eastAsia="Times New Roman" w:cs="Times New Roman"/>
          <w:b/>
          <w:color w:val="000000"/>
          <w:kern w:val="36"/>
          <w:sz w:val="24"/>
          <w:szCs w:val="24"/>
          <w:lang w:eastAsia="ru-RU"/>
        </w:rPr>
      </w:pPr>
      <w:r w:rsidRPr="005D206D">
        <w:rPr>
          <w:rFonts w:eastAsia="Times New Roman" w:cs="Times New Roman"/>
          <w:b/>
          <w:color w:val="000000"/>
          <w:kern w:val="36"/>
          <w:sz w:val="24"/>
          <w:szCs w:val="24"/>
          <w:lang w:eastAsia="ru-RU"/>
        </w:rPr>
        <w:t xml:space="preserve">Лекция 1. </w:t>
      </w:r>
    </w:p>
    <w:p w:rsidR="00CD0145" w:rsidRPr="005D206D" w:rsidRDefault="00B66763" w:rsidP="00CD0145">
      <w:pPr>
        <w:spacing w:before="100" w:beforeAutospacing="1" w:after="100" w:afterAutospacing="1" w:line="276" w:lineRule="auto"/>
        <w:jc w:val="center"/>
        <w:outlineLvl w:val="0"/>
        <w:rPr>
          <w:rFonts w:eastAsia="Times New Roman" w:cs="Times New Roman"/>
          <w:b/>
          <w:color w:val="000000"/>
          <w:kern w:val="36"/>
          <w:sz w:val="24"/>
          <w:szCs w:val="24"/>
          <w:lang w:eastAsia="ru-RU"/>
        </w:rPr>
      </w:pPr>
      <w:r w:rsidRPr="005D206D">
        <w:rPr>
          <w:rFonts w:asciiTheme="majorHAnsi" w:eastAsiaTheme="majorEastAsia" w:hAnsi="Calibri" w:cstheme="majorBidi"/>
          <w:b/>
          <w:bCs/>
          <w:color w:val="000000" w:themeColor="text1"/>
          <w:kern w:val="24"/>
          <w:sz w:val="24"/>
          <w:szCs w:val="24"/>
        </w:rPr>
        <w:t>РАЗВИТИЕ</w:t>
      </w:r>
      <w:r w:rsidRPr="005D206D">
        <w:rPr>
          <w:rFonts w:asciiTheme="majorHAnsi" w:eastAsiaTheme="majorEastAsia" w:hAnsi="Calibri" w:cstheme="majorBidi"/>
          <w:b/>
          <w:bCs/>
          <w:color w:val="000000" w:themeColor="text1"/>
          <w:kern w:val="24"/>
          <w:sz w:val="24"/>
          <w:szCs w:val="24"/>
        </w:rPr>
        <w:t xml:space="preserve"> </w:t>
      </w:r>
      <w:r w:rsidRPr="005D206D">
        <w:rPr>
          <w:rFonts w:asciiTheme="majorHAnsi" w:eastAsiaTheme="majorEastAsia" w:hAnsi="Calibri" w:cstheme="majorBidi"/>
          <w:b/>
          <w:bCs/>
          <w:color w:val="000000" w:themeColor="text1"/>
          <w:kern w:val="24"/>
          <w:sz w:val="24"/>
          <w:szCs w:val="24"/>
        </w:rPr>
        <w:t>И</w:t>
      </w:r>
      <w:r w:rsidRPr="005D206D">
        <w:rPr>
          <w:rFonts w:asciiTheme="majorHAnsi" w:eastAsiaTheme="majorEastAsia" w:hAnsi="Calibri" w:cstheme="majorBidi"/>
          <w:b/>
          <w:bCs/>
          <w:color w:val="000000" w:themeColor="text1"/>
          <w:kern w:val="24"/>
          <w:sz w:val="24"/>
          <w:szCs w:val="24"/>
        </w:rPr>
        <w:t xml:space="preserve"> </w:t>
      </w:r>
      <w:r w:rsidRPr="005D206D">
        <w:rPr>
          <w:rFonts w:asciiTheme="majorHAnsi" w:eastAsiaTheme="majorEastAsia" w:hAnsi="Calibri" w:cstheme="majorBidi"/>
          <w:b/>
          <w:bCs/>
          <w:color w:val="000000" w:themeColor="text1"/>
          <w:kern w:val="24"/>
          <w:sz w:val="24"/>
          <w:szCs w:val="24"/>
        </w:rPr>
        <w:t>ГИСТОФИЗИОЛОГИЯ</w:t>
      </w:r>
      <w:r w:rsidRPr="005D206D">
        <w:rPr>
          <w:rFonts w:asciiTheme="majorHAnsi" w:eastAsiaTheme="majorEastAsia" w:hAnsi="Calibri" w:cstheme="majorBidi"/>
          <w:b/>
          <w:bCs/>
          <w:color w:val="000000" w:themeColor="text1"/>
          <w:kern w:val="24"/>
          <w:sz w:val="24"/>
          <w:szCs w:val="24"/>
        </w:rPr>
        <w:t xml:space="preserve"> </w:t>
      </w:r>
      <w:r w:rsidRPr="005D206D">
        <w:rPr>
          <w:rFonts w:asciiTheme="majorHAnsi" w:eastAsiaTheme="majorEastAsia" w:hAnsi="Calibri" w:cstheme="majorBidi"/>
          <w:b/>
          <w:bCs/>
          <w:color w:val="000000" w:themeColor="text1"/>
          <w:kern w:val="24"/>
          <w:sz w:val="24"/>
          <w:szCs w:val="24"/>
        </w:rPr>
        <w:t>ОРГАНОВ</w:t>
      </w:r>
      <w:r w:rsidRPr="005D206D">
        <w:rPr>
          <w:rFonts w:asciiTheme="majorHAnsi" w:eastAsiaTheme="majorEastAsia" w:hAnsi="Calibri" w:cstheme="majorBidi"/>
          <w:b/>
          <w:bCs/>
          <w:color w:val="000000" w:themeColor="text1"/>
          <w:kern w:val="24"/>
          <w:sz w:val="24"/>
          <w:szCs w:val="24"/>
        </w:rPr>
        <w:t xml:space="preserve"> </w:t>
      </w:r>
      <w:r w:rsidRPr="005D206D">
        <w:rPr>
          <w:rFonts w:asciiTheme="majorHAnsi" w:eastAsiaTheme="majorEastAsia" w:hAnsi="Calibri" w:cstheme="majorBidi"/>
          <w:b/>
          <w:bCs/>
          <w:color w:val="000000" w:themeColor="text1"/>
          <w:kern w:val="24"/>
          <w:sz w:val="24"/>
          <w:szCs w:val="24"/>
        </w:rPr>
        <w:t>ЧУВСТВ</w:t>
      </w:r>
      <w:r w:rsidRPr="005D206D">
        <w:rPr>
          <w:rFonts w:asciiTheme="majorHAnsi" w:eastAsiaTheme="majorEastAsia" w:hAnsi="Calibri" w:cstheme="majorBidi"/>
          <w:b/>
          <w:bCs/>
          <w:color w:val="000000" w:themeColor="text1"/>
          <w:kern w:val="24"/>
          <w:sz w:val="24"/>
          <w:szCs w:val="24"/>
        </w:rPr>
        <w:t xml:space="preserve"> (</w:t>
      </w:r>
      <w:r w:rsidRPr="005D206D">
        <w:rPr>
          <w:rFonts w:asciiTheme="majorHAnsi" w:eastAsiaTheme="majorEastAsia" w:hAnsi="Calibri" w:cstheme="majorBidi"/>
          <w:b/>
          <w:bCs/>
          <w:color w:val="000000" w:themeColor="text1"/>
          <w:kern w:val="24"/>
          <w:sz w:val="24"/>
          <w:szCs w:val="24"/>
        </w:rPr>
        <w:t>ЗРЕНИЯ</w:t>
      </w:r>
      <w:r w:rsidRPr="005D206D">
        <w:rPr>
          <w:rFonts w:asciiTheme="majorHAnsi" w:eastAsiaTheme="majorEastAsia" w:hAnsi="Calibri" w:cstheme="majorBidi"/>
          <w:b/>
          <w:bCs/>
          <w:color w:val="000000" w:themeColor="text1"/>
          <w:kern w:val="24"/>
          <w:sz w:val="24"/>
          <w:szCs w:val="24"/>
        </w:rPr>
        <w:t xml:space="preserve">, </w:t>
      </w:r>
      <w:proofErr w:type="gramStart"/>
      <w:r w:rsidRPr="005D206D">
        <w:rPr>
          <w:rFonts w:asciiTheme="majorHAnsi" w:eastAsiaTheme="majorEastAsia" w:hAnsi="Calibri" w:cstheme="majorBidi"/>
          <w:b/>
          <w:bCs/>
          <w:color w:val="000000" w:themeColor="text1"/>
          <w:kern w:val="24"/>
          <w:sz w:val="24"/>
          <w:szCs w:val="24"/>
        </w:rPr>
        <w:t>СЛУХА</w:t>
      </w:r>
      <w:r w:rsidRPr="005D206D">
        <w:rPr>
          <w:rFonts w:asciiTheme="majorHAnsi" w:eastAsiaTheme="majorEastAsia" w:hAnsi="Calibri" w:cstheme="majorBidi"/>
          <w:b/>
          <w:bCs/>
          <w:color w:val="000000" w:themeColor="text1"/>
          <w:kern w:val="24"/>
          <w:sz w:val="24"/>
          <w:szCs w:val="24"/>
        </w:rPr>
        <w:t xml:space="preserve">,  </w:t>
      </w:r>
      <w:r w:rsidRPr="005D206D">
        <w:rPr>
          <w:rFonts w:asciiTheme="majorHAnsi" w:eastAsiaTheme="majorEastAsia" w:hAnsi="Calibri" w:cstheme="majorBidi"/>
          <w:b/>
          <w:bCs/>
          <w:color w:val="000000" w:themeColor="text1"/>
          <w:kern w:val="24"/>
          <w:sz w:val="24"/>
          <w:szCs w:val="24"/>
        </w:rPr>
        <w:t>ВКУСА</w:t>
      </w:r>
      <w:proofErr w:type="gramEnd"/>
      <w:r w:rsidRPr="005D206D">
        <w:rPr>
          <w:rFonts w:asciiTheme="majorHAnsi" w:eastAsiaTheme="majorEastAsia" w:hAnsi="Calibri" w:cstheme="majorBidi"/>
          <w:b/>
          <w:bCs/>
          <w:color w:val="000000" w:themeColor="text1"/>
          <w:kern w:val="24"/>
          <w:sz w:val="24"/>
          <w:szCs w:val="24"/>
        </w:rPr>
        <w:t xml:space="preserve">, </w:t>
      </w:r>
      <w:r w:rsidRPr="005D206D">
        <w:rPr>
          <w:rFonts w:asciiTheme="majorHAnsi" w:eastAsiaTheme="majorEastAsia" w:hAnsi="Calibri" w:cstheme="majorBidi"/>
          <w:b/>
          <w:bCs/>
          <w:color w:val="000000" w:themeColor="text1"/>
          <w:kern w:val="24"/>
          <w:sz w:val="24"/>
          <w:szCs w:val="24"/>
        </w:rPr>
        <w:t>ОБОНЯНИЯ</w:t>
      </w:r>
      <w:r w:rsidRPr="005D206D">
        <w:rPr>
          <w:rFonts w:asciiTheme="majorHAnsi" w:eastAsiaTheme="majorEastAsia" w:hAnsi="Calibri" w:cstheme="majorBidi"/>
          <w:b/>
          <w:bCs/>
          <w:color w:val="000000" w:themeColor="text1"/>
          <w:kern w:val="24"/>
          <w:sz w:val="24"/>
          <w:szCs w:val="24"/>
        </w:rPr>
        <w:t xml:space="preserve"> ).</w:t>
      </w:r>
    </w:p>
    <w:p w:rsidR="00CD0145" w:rsidRPr="005D206D" w:rsidRDefault="00CD0145" w:rsidP="00CD0145">
      <w:pPr>
        <w:spacing w:after="0" w:line="276" w:lineRule="auto"/>
        <w:ind w:firstLine="225"/>
        <w:jc w:val="both"/>
        <w:rPr>
          <w:rFonts w:eastAsia="Times New Roman" w:cs="Times New Roman"/>
          <w:color w:val="333333"/>
          <w:spacing w:val="6"/>
          <w:sz w:val="24"/>
          <w:szCs w:val="24"/>
          <w:lang w:eastAsia="ru-RU"/>
        </w:rPr>
      </w:pPr>
      <w:r w:rsidRPr="005D206D">
        <w:rPr>
          <w:rFonts w:eastAsia="Times New Roman" w:cs="Times New Roman"/>
          <w:color w:val="1C1C1C"/>
          <w:spacing w:val="6"/>
          <w:sz w:val="24"/>
          <w:szCs w:val="24"/>
          <w:lang w:eastAsia="ru-RU"/>
        </w:rPr>
        <w:t>         </w:t>
      </w:r>
      <w:r w:rsidR="00B66763" w:rsidRPr="005D206D">
        <w:rPr>
          <w:rFonts w:eastAsia="Times New Roman" w:cs="Times New Roman"/>
          <w:color w:val="1C1C1C"/>
          <w:spacing w:val="6"/>
          <w:sz w:val="24"/>
          <w:szCs w:val="24"/>
          <w:lang w:eastAsia="ru-RU"/>
        </w:rPr>
        <w:t>Органы чувств являются периферическими</w:t>
      </w:r>
      <w:r w:rsidRPr="005D206D">
        <w:rPr>
          <w:rFonts w:eastAsia="Times New Roman" w:cs="Times New Roman"/>
          <w:color w:val="1C1C1C"/>
          <w:spacing w:val="6"/>
          <w:sz w:val="24"/>
          <w:szCs w:val="24"/>
          <w:lang w:eastAsia="ru-RU"/>
        </w:rPr>
        <w:t xml:space="preserve"> частями анализаторов (И. П. Павлов).</w:t>
      </w:r>
    </w:p>
    <w:p w:rsidR="00CD0145" w:rsidRPr="005D206D" w:rsidRDefault="00CD0145" w:rsidP="00CD0145">
      <w:pPr>
        <w:spacing w:after="0" w:line="276" w:lineRule="auto"/>
        <w:ind w:firstLine="225"/>
        <w:jc w:val="both"/>
        <w:rPr>
          <w:rFonts w:eastAsia="Times New Roman" w:cs="Times New Roman"/>
          <w:color w:val="1C1C1C"/>
          <w:spacing w:val="6"/>
          <w:sz w:val="24"/>
          <w:szCs w:val="24"/>
          <w:lang w:eastAsia="ru-RU"/>
        </w:rPr>
      </w:pPr>
      <w:r w:rsidRPr="005D206D">
        <w:rPr>
          <w:rFonts w:eastAsia="Times New Roman" w:cs="Times New Roman"/>
          <w:color w:val="1C1C1C"/>
          <w:spacing w:val="6"/>
          <w:sz w:val="24"/>
          <w:szCs w:val="24"/>
          <w:lang w:eastAsia="ru-RU"/>
        </w:rPr>
        <w:t>         Анализаторы представляют собой сложные нейродинамические системы, которые осуществляют связь центральной нервной системы с внешней и внутренней средой. Каждый анализатор имеет периферийную часть, где воспринимаются раздражения, - это органы чувств; промежуточную - это проводящие пути и подкорковые образования, что передают нервные импульсы; центральную - это кора головного мозга, где происходит окончательный анализ и синтез воспринятого ощущения.</w:t>
      </w:r>
    </w:p>
    <w:p w:rsidR="00DC1B71" w:rsidRPr="005D206D" w:rsidRDefault="00DC1B71" w:rsidP="00CD0145">
      <w:pPr>
        <w:spacing w:after="0" w:line="276" w:lineRule="auto"/>
        <w:ind w:firstLine="225"/>
        <w:jc w:val="both"/>
        <w:rPr>
          <w:rFonts w:eastAsia="Times New Roman" w:cs="Times New Roman"/>
          <w:color w:val="333333"/>
          <w:spacing w:val="6"/>
          <w:sz w:val="24"/>
          <w:szCs w:val="24"/>
          <w:lang w:eastAsia="ru-RU"/>
        </w:rPr>
      </w:pPr>
      <w:r w:rsidRPr="005D206D">
        <w:rPr>
          <w:noProof/>
          <w:sz w:val="24"/>
          <w:szCs w:val="24"/>
          <w:lang w:eastAsia="ru-RU"/>
        </w:rPr>
        <w:drawing>
          <wp:inline distT="0" distB="0" distL="0" distR="0" wp14:anchorId="112036C8" wp14:editId="3AD92D09">
            <wp:extent cx="2991088" cy="2205104"/>
            <wp:effectExtent l="0" t="0" r="0" b="5080"/>
            <wp:docPr id="1026" name="Picture 2" descr="C:\Users\Toshiba\Desktop\MUH 2018\DUYGU\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oshiba\Desktop\MUH 2018\DUYGU\01.jpg"/>
                    <pic:cNvPicPr>
                      <a:picLocks noGrp="1" noChangeAspect="1" noChangeArrowheads="1"/>
                    </pic:cNvPicPr>
                  </pic:nvPicPr>
                  <pic:blipFill>
                    <a:blip r:embed="rId5" cstate="print"/>
                    <a:srcRect/>
                    <a:stretch>
                      <a:fillRect/>
                    </a:stretch>
                  </pic:blipFill>
                  <pic:spPr bwMode="auto">
                    <a:xfrm>
                      <a:off x="0" y="0"/>
                      <a:ext cx="3010186" cy="2219183"/>
                    </a:xfrm>
                    <a:prstGeom prst="rect">
                      <a:avLst/>
                    </a:prstGeom>
                    <a:noFill/>
                  </pic:spPr>
                </pic:pic>
              </a:graphicData>
            </a:graphic>
          </wp:inline>
        </w:drawing>
      </w:r>
    </w:p>
    <w:p w:rsidR="00CD0145" w:rsidRPr="005D206D" w:rsidRDefault="00CD0145" w:rsidP="00CD0145">
      <w:pPr>
        <w:spacing w:after="0" w:line="276" w:lineRule="auto"/>
        <w:ind w:firstLine="225"/>
        <w:jc w:val="both"/>
        <w:rPr>
          <w:rFonts w:eastAsia="Times New Roman" w:cs="Times New Roman"/>
          <w:color w:val="333333"/>
          <w:spacing w:val="6"/>
          <w:sz w:val="24"/>
          <w:szCs w:val="24"/>
          <w:lang w:eastAsia="ru-RU"/>
        </w:rPr>
      </w:pPr>
      <w:r w:rsidRPr="005D206D">
        <w:rPr>
          <w:rFonts w:eastAsia="Times New Roman" w:cs="Times New Roman"/>
          <w:color w:val="1C1C1C"/>
          <w:spacing w:val="6"/>
          <w:sz w:val="24"/>
          <w:szCs w:val="24"/>
          <w:lang w:eastAsia="ru-RU"/>
        </w:rPr>
        <w:t>         </w:t>
      </w:r>
      <w:r w:rsidRPr="005D206D">
        <w:rPr>
          <w:rFonts w:eastAsia="Times New Roman" w:cs="Times New Roman"/>
          <w:b/>
          <w:bCs/>
          <w:color w:val="1C1C1C"/>
          <w:spacing w:val="6"/>
          <w:sz w:val="24"/>
          <w:szCs w:val="24"/>
          <w:lang w:eastAsia="ru-RU"/>
        </w:rPr>
        <w:t>Классификация органов чувств.</w:t>
      </w:r>
      <w:r w:rsidRPr="005D206D">
        <w:rPr>
          <w:rFonts w:eastAsia="Times New Roman" w:cs="Times New Roman"/>
          <w:color w:val="1C1C1C"/>
          <w:spacing w:val="6"/>
          <w:sz w:val="24"/>
          <w:szCs w:val="24"/>
          <w:lang w:eastAsia="ru-RU"/>
        </w:rPr>
        <w:t> По происхождению и строению органы чувств разделяются на три основных типа. К </w:t>
      </w:r>
      <w:r w:rsidRPr="005D206D">
        <w:rPr>
          <w:rFonts w:eastAsia="Times New Roman" w:cs="Times New Roman"/>
          <w:b/>
          <w:bCs/>
          <w:color w:val="1C1C1C"/>
          <w:spacing w:val="6"/>
          <w:sz w:val="24"/>
          <w:szCs w:val="24"/>
          <w:lang w:eastAsia="ru-RU"/>
        </w:rPr>
        <w:t>первому типу</w:t>
      </w:r>
      <w:r w:rsidRPr="005D206D">
        <w:rPr>
          <w:rFonts w:eastAsia="Times New Roman" w:cs="Times New Roman"/>
          <w:color w:val="1C1C1C"/>
          <w:spacing w:val="6"/>
          <w:sz w:val="24"/>
          <w:szCs w:val="24"/>
          <w:lang w:eastAsia="ru-RU"/>
        </w:rPr>
        <w:t> принадлежат органы зрения и обоняния, их рецепторные нервные клетки, которые называют </w:t>
      </w:r>
      <w:proofErr w:type="spellStart"/>
      <w:r w:rsidRPr="005D206D">
        <w:rPr>
          <w:rFonts w:eastAsia="Times New Roman" w:cs="Times New Roman"/>
          <w:b/>
          <w:bCs/>
          <w:i/>
          <w:color w:val="1C1C1C"/>
          <w:spacing w:val="6"/>
          <w:sz w:val="24"/>
          <w:szCs w:val="24"/>
          <w:lang w:eastAsia="ru-RU"/>
        </w:rPr>
        <w:t>нейросенсорными</w:t>
      </w:r>
      <w:proofErr w:type="spellEnd"/>
      <w:r w:rsidRPr="005D206D">
        <w:rPr>
          <w:rFonts w:eastAsia="Times New Roman" w:cs="Times New Roman"/>
          <w:b/>
          <w:bCs/>
          <w:i/>
          <w:color w:val="1C1C1C"/>
          <w:spacing w:val="6"/>
          <w:sz w:val="24"/>
          <w:szCs w:val="24"/>
          <w:lang w:eastAsia="ru-RU"/>
        </w:rPr>
        <w:t>,</w:t>
      </w:r>
      <w:r w:rsidRPr="005D206D">
        <w:rPr>
          <w:rFonts w:eastAsia="Times New Roman" w:cs="Times New Roman"/>
          <w:color w:val="1C1C1C"/>
          <w:spacing w:val="6"/>
          <w:sz w:val="24"/>
          <w:szCs w:val="24"/>
          <w:lang w:eastAsia="ru-RU"/>
        </w:rPr>
        <w:t> или первично-чувствительными, развиваются из эмбриональной нервной пластинки. Ко </w:t>
      </w:r>
      <w:r w:rsidRPr="005D206D">
        <w:rPr>
          <w:rFonts w:eastAsia="Times New Roman" w:cs="Times New Roman"/>
          <w:b/>
          <w:bCs/>
          <w:color w:val="1C1C1C"/>
          <w:spacing w:val="6"/>
          <w:sz w:val="24"/>
          <w:szCs w:val="24"/>
          <w:lang w:eastAsia="ru-RU"/>
        </w:rPr>
        <w:t>второму типу</w:t>
      </w:r>
      <w:r w:rsidRPr="005D206D">
        <w:rPr>
          <w:rFonts w:eastAsia="Times New Roman" w:cs="Times New Roman"/>
          <w:color w:val="1C1C1C"/>
          <w:spacing w:val="6"/>
          <w:sz w:val="24"/>
          <w:szCs w:val="24"/>
          <w:lang w:eastAsia="ru-RU"/>
        </w:rPr>
        <w:t> принадлежат органы вкуса, слуха и равновесия, воспринимающими элементами которых являются специализированные эпителиальные клетки </w:t>
      </w:r>
      <w:r w:rsidRPr="005D206D">
        <w:rPr>
          <w:rFonts w:eastAsia="Times New Roman" w:cs="Times New Roman"/>
          <w:b/>
          <w:bCs/>
          <w:color w:val="1C1C1C"/>
          <w:spacing w:val="6"/>
          <w:sz w:val="24"/>
          <w:szCs w:val="24"/>
          <w:lang w:eastAsia="ru-RU"/>
        </w:rPr>
        <w:t>(</w:t>
      </w:r>
      <w:r w:rsidRPr="005D206D">
        <w:rPr>
          <w:rFonts w:eastAsia="Times New Roman" w:cs="Times New Roman"/>
          <w:b/>
          <w:bCs/>
          <w:i/>
          <w:color w:val="1C1C1C"/>
          <w:spacing w:val="6"/>
          <w:sz w:val="24"/>
          <w:szCs w:val="24"/>
          <w:lang w:eastAsia="ru-RU"/>
        </w:rPr>
        <w:t>сенсорно-эпителиальные</w:t>
      </w:r>
      <w:r w:rsidRPr="005D206D">
        <w:rPr>
          <w:rFonts w:eastAsia="Times New Roman" w:cs="Times New Roman"/>
          <w:b/>
          <w:bCs/>
          <w:color w:val="1C1C1C"/>
          <w:spacing w:val="6"/>
          <w:sz w:val="24"/>
          <w:szCs w:val="24"/>
          <w:lang w:eastAsia="ru-RU"/>
        </w:rPr>
        <w:t>).</w:t>
      </w:r>
      <w:r w:rsidRPr="005D206D">
        <w:rPr>
          <w:rFonts w:eastAsia="Times New Roman" w:cs="Times New Roman"/>
          <w:color w:val="1C1C1C"/>
          <w:spacing w:val="6"/>
          <w:sz w:val="24"/>
          <w:szCs w:val="24"/>
          <w:lang w:eastAsia="ru-RU"/>
        </w:rPr>
        <w:t xml:space="preserve"> От них трансформируемое раздражение передается нервным клеткам. Такие органы чувств названные </w:t>
      </w:r>
      <w:proofErr w:type="spellStart"/>
      <w:r w:rsidRPr="005D206D">
        <w:rPr>
          <w:rFonts w:eastAsia="Times New Roman" w:cs="Times New Roman"/>
          <w:color w:val="1C1C1C"/>
          <w:spacing w:val="6"/>
          <w:sz w:val="24"/>
          <w:szCs w:val="24"/>
          <w:lang w:eastAsia="ru-RU"/>
        </w:rPr>
        <w:t>вторичнночувствительными</w:t>
      </w:r>
      <w:proofErr w:type="spellEnd"/>
      <w:r w:rsidRPr="005D206D">
        <w:rPr>
          <w:rFonts w:eastAsia="Times New Roman" w:cs="Times New Roman"/>
          <w:color w:val="1C1C1C"/>
          <w:spacing w:val="6"/>
          <w:sz w:val="24"/>
          <w:szCs w:val="24"/>
          <w:lang w:eastAsia="ru-RU"/>
        </w:rPr>
        <w:t xml:space="preserve">. Эти органы в эмбриогенезе развиваются из специальных утолщений эктодермы, так называемых </w:t>
      </w:r>
      <w:proofErr w:type="spellStart"/>
      <w:r w:rsidRPr="005D206D">
        <w:rPr>
          <w:rFonts w:eastAsia="Times New Roman" w:cs="Times New Roman"/>
          <w:color w:val="1C1C1C"/>
          <w:spacing w:val="6"/>
          <w:sz w:val="24"/>
          <w:szCs w:val="24"/>
          <w:lang w:eastAsia="ru-RU"/>
        </w:rPr>
        <w:t>плакод</w:t>
      </w:r>
      <w:proofErr w:type="spellEnd"/>
      <w:r w:rsidRPr="005D206D">
        <w:rPr>
          <w:rFonts w:eastAsia="Times New Roman" w:cs="Times New Roman"/>
          <w:color w:val="1C1C1C"/>
          <w:spacing w:val="6"/>
          <w:sz w:val="24"/>
          <w:szCs w:val="24"/>
          <w:lang w:eastAsia="ru-RU"/>
        </w:rPr>
        <w:t>. К </w:t>
      </w:r>
      <w:r w:rsidRPr="005D206D">
        <w:rPr>
          <w:rFonts w:eastAsia="Times New Roman" w:cs="Times New Roman"/>
          <w:b/>
          <w:bCs/>
          <w:color w:val="1C1C1C"/>
          <w:spacing w:val="6"/>
          <w:sz w:val="24"/>
          <w:szCs w:val="24"/>
          <w:lang w:eastAsia="ru-RU"/>
        </w:rPr>
        <w:t>третьему типу</w:t>
      </w:r>
      <w:r w:rsidRPr="005D206D">
        <w:rPr>
          <w:rFonts w:eastAsia="Times New Roman" w:cs="Times New Roman"/>
          <w:color w:val="1C1C1C"/>
          <w:spacing w:val="6"/>
          <w:sz w:val="24"/>
          <w:szCs w:val="24"/>
          <w:lang w:eastAsia="ru-RU"/>
        </w:rPr>
        <w:t> относятся разнообразные нервные окончания, которые рассеяны по организму человека. Они не имеют четкого органного строения. К ним принадлежат рецепторные (</w:t>
      </w:r>
      <w:proofErr w:type="spellStart"/>
      <w:r w:rsidRPr="005D206D">
        <w:rPr>
          <w:rFonts w:eastAsia="Times New Roman" w:cs="Times New Roman"/>
          <w:color w:val="1C1C1C"/>
          <w:spacing w:val="6"/>
          <w:sz w:val="24"/>
          <w:szCs w:val="24"/>
          <w:lang w:eastAsia="ru-RU"/>
        </w:rPr>
        <w:t>капсулированые</w:t>
      </w:r>
      <w:proofErr w:type="spellEnd"/>
      <w:r w:rsidRPr="005D206D">
        <w:rPr>
          <w:rFonts w:eastAsia="Times New Roman" w:cs="Times New Roman"/>
          <w:color w:val="1C1C1C"/>
          <w:spacing w:val="6"/>
          <w:sz w:val="24"/>
          <w:szCs w:val="24"/>
          <w:lang w:eastAsia="ru-RU"/>
        </w:rPr>
        <w:t xml:space="preserve"> и </w:t>
      </w:r>
      <w:proofErr w:type="spellStart"/>
      <w:r w:rsidRPr="005D206D">
        <w:rPr>
          <w:rFonts w:eastAsia="Times New Roman" w:cs="Times New Roman"/>
          <w:color w:val="1C1C1C"/>
          <w:spacing w:val="6"/>
          <w:sz w:val="24"/>
          <w:szCs w:val="24"/>
          <w:lang w:eastAsia="ru-RU"/>
        </w:rPr>
        <w:t>некапсулированые</w:t>
      </w:r>
      <w:proofErr w:type="spellEnd"/>
      <w:r w:rsidRPr="005D206D">
        <w:rPr>
          <w:rFonts w:eastAsia="Times New Roman" w:cs="Times New Roman"/>
          <w:color w:val="1C1C1C"/>
          <w:spacing w:val="6"/>
          <w:sz w:val="24"/>
          <w:szCs w:val="24"/>
          <w:lang w:eastAsia="ru-RU"/>
        </w:rPr>
        <w:t>) нервные окончания, а также отдельные клетки, которые являются периферийными частями соответствующих анализаторов (давления, прикосновения).</w:t>
      </w:r>
    </w:p>
    <w:p w:rsidR="00CD0145" w:rsidRPr="005D206D" w:rsidRDefault="00CD0145" w:rsidP="00CD0145">
      <w:pPr>
        <w:spacing w:after="0" w:line="276" w:lineRule="auto"/>
        <w:ind w:firstLine="225"/>
        <w:rPr>
          <w:rFonts w:eastAsia="Times New Roman" w:cs="Times New Roman"/>
          <w:color w:val="333333"/>
          <w:spacing w:val="6"/>
          <w:sz w:val="24"/>
          <w:szCs w:val="24"/>
          <w:lang w:eastAsia="ru-RU"/>
        </w:rPr>
      </w:pPr>
      <w:r w:rsidRPr="005D206D">
        <w:rPr>
          <w:rFonts w:eastAsia="Times New Roman" w:cs="Times New Roman"/>
          <w:color w:val="333333"/>
          <w:spacing w:val="6"/>
          <w:sz w:val="24"/>
          <w:szCs w:val="24"/>
          <w:lang w:eastAsia="ru-RU"/>
        </w:rPr>
        <w:t> </w:t>
      </w:r>
    </w:p>
    <w:p w:rsidR="00CD0145" w:rsidRPr="005D206D" w:rsidRDefault="00CD0145" w:rsidP="00CD0145">
      <w:pPr>
        <w:spacing w:after="0" w:line="276" w:lineRule="auto"/>
        <w:ind w:firstLine="225"/>
        <w:rPr>
          <w:rFonts w:eastAsia="Times New Roman" w:cs="Times New Roman"/>
          <w:color w:val="333333"/>
          <w:spacing w:val="6"/>
          <w:sz w:val="24"/>
          <w:szCs w:val="24"/>
          <w:lang w:eastAsia="ru-RU"/>
        </w:rPr>
      </w:pPr>
      <w:r w:rsidRPr="005D206D">
        <w:rPr>
          <w:rFonts w:eastAsia="Times New Roman" w:cs="Times New Roman"/>
          <w:color w:val="000000"/>
          <w:sz w:val="24"/>
          <w:szCs w:val="24"/>
          <w:lang w:eastAsia="ru-RU"/>
        </w:rPr>
        <w:t>Орган зрения</w:t>
      </w:r>
    </w:p>
    <w:p w:rsidR="00CD0145" w:rsidRPr="005D206D" w:rsidRDefault="00CD0145" w:rsidP="00CD0145">
      <w:pPr>
        <w:spacing w:before="100" w:beforeAutospacing="1" w:after="100" w:afterAutospacing="1" w:line="276" w:lineRule="auto"/>
        <w:ind w:firstLine="225"/>
        <w:jc w:val="both"/>
        <w:rPr>
          <w:rFonts w:eastAsia="Times New Roman" w:cs="Times New Roman"/>
          <w:color w:val="000000"/>
          <w:sz w:val="24"/>
          <w:szCs w:val="24"/>
          <w:lang w:eastAsia="ru-RU"/>
        </w:rPr>
      </w:pPr>
      <w:r w:rsidRPr="005D206D">
        <w:rPr>
          <w:rFonts w:eastAsia="Times New Roman" w:cs="Times New Roman"/>
          <w:b/>
          <w:bCs/>
          <w:color w:val="000000"/>
          <w:sz w:val="24"/>
          <w:szCs w:val="24"/>
          <w:lang w:eastAsia="ru-RU"/>
        </w:rPr>
        <w:t>Глаз </w:t>
      </w:r>
      <w:r w:rsidRPr="005D206D">
        <w:rPr>
          <w:rFonts w:eastAsia="Times New Roman" w:cs="Times New Roman"/>
          <w:color w:val="000000"/>
          <w:sz w:val="24"/>
          <w:szCs w:val="24"/>
          <w:lang w:eastAsia="ru-RU"/>
        </w:rPr>
        <w:t>— орган зрения, представляющий собой </w:t>
      </w:r>
      <w:r w:rsidRPr="005D206D">
        <w:rPr>
          <w:rFonts w:eastAsia="Times New Roman" w:cs="Times New Roman"/>
          <w:i/>
          <w:iCs/>
          <w:color w:val="000000"/>
          <w:sz w:val="24"/>
          <w:szCs w:val="24"/>
          <w:lang w:eastAsia="ru-RU"/>
        </w:rPr>
        <w:t>периферическую часть зрительного анализатора</w:t>
      </w:r>
      <w:r w:rsidRPr="005D206D">
        <w:rPr>
          <w:rFonts w:eastAsia="Times New Roman" w:cs="Times New Roman"/>
          <w:color w:val="000000"/>
          <w:sz w:val="24"/>
          <w:szCs w:val="24"/>
          <w:lang w:eastAsia="ru-RU"/>
        </w:rPr>
        <w:t>, в котором рецепторную функцию выполняют нейроны сетчатой оболочки.</w:t>
      </w:r>
    </w:p>
    <w:p w:rsidR="00CD0145" w:rsidRPr="005D206D" w:rsidRDefault="00CD0145" w:rsidP="00CD0145">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lastRenderedPageBreak/>
        <w:t>Включает:</w:t>
      </w:r>
      <w:r w:rsidRPr="005D206D">
        <w:rPr>
          <w:rFonts w:eastAsia="Times New Roman" w:cs="Times New Roman"/>
          <w:color w:val="000000"/>
          <w:sz w:val="24"/>
          <w:szCs w:val="24"/>
          <w:lang w:eastAsia="ru-RU"/>
        </w:rPr>
        <w:t> глазное яблоко, зрительный нерв, глазодвигательные мышцы, веки, слезный аппарат.</w:t>
      </w:r>
    </w:p>
    <w:p w:rsidR="00CD0145" w:rsidRPr="005D206D" w:rsidRDefault="00CD0145" w:rsidP="00CD0145">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Различают 3 функциональных аппарата:</w:t>
      </w:r>
    </w:p>
    <w:p w:rsidR="00CD0145" w:rsidRPr="005D206D" w:rsidRDefault="00CD0145" w:rsidP="00CD0145">
      <w:pPr>
        <w:numPr>
          <w:ilvl w:val="0"/>
          <w:numId w:val="4"/>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Светопреломляющий аппарат глаза (диоптрический) аппарат глаза (включает роговицу, хрусталик, стекловидное тело, жидкости передней и задней камер глаза)</w:t>
      </w:r>
    </w:p>
    <w:p w:rsidR="00CD0145" w:rsidRPr="005D206D" w:rsidRDefault="00CD0145" w:rsidP="00CD0145">
      <w:pPr>
        <w:numPr>
          <w:ilvl w:val="0"/>
          <w:numId w:val="4"/>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Аккомодационный аппарат глаза (радужка, ресничное тело с ресничным пояском)</w:t>
      </w:r>
    </w:p>
    <w:p w:rsidR="00CD0145" w:rsidRPr="005D206D" w:rsidRDefault="00CD0145" w:rsidP="00CD0145">
      <w:pPr>
        <w:numPr>
          <w:ilvl w:val="0"/>
          <w:numId w:val="4"/>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Рецепторный аппарат глаза (сетчатка)</w:t>
      </w:r>
    </w:p>
    <w:p w:rsidR="00CD0145" w:rsidRPr="005D206D" w:rsidRDefault="00CD0145" w:rsidP="00CD0145">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b/>
          <w:bCs/>
          <w:color w:val="000000"/>
          <w:sz w:val="24"/>
          <w:szCs w:val="24"/>
          <w:u w:val="single"/>
          <w:lang w:eastAsia="ru-RU"/>
        </w:rPr>
        <w:t>Развитие.</w:t>
      </w:r>
      <w:r w:rsidRPr="005D206D">
        <w:rPr>
          <w:rFonts w:eastAsia="Times New Roman" w:cs="Times New Roman"/>
          <w:color w:val="000000"/>
          <w:sz w:val="24"/>
          <w:szCs w:val="24"/>
          <w:lang w:eastAsia="ru-RU"/>
        </w:rPr>
        <w:t> Глаз развивается из различных эмбриональных зачатков. Сетчатка и зрительный нерв формируются из нервной трубки путем образования сначала так называемых </w:t>
      </w:r>
      <w:r w:rsidRPr="005D206D">
        <w:rPr>
          <w:rFonts w:eastAsia="Times New Roman" w:cs="Times New Roman"/>
          <w:i/>
          <w:iCs/>
          <w:color w:val="000000"/>
          <w:sz w:val="24"/>
          <w:szCs w:val="24"/>
          <w:lang w:eastAsia="ru-RU"/>
        </w:rPr>
        <w:t>глазных пузырьков</w:t>
      </w:r>
      <w:r w:rsidRPr="005D206D">
        <w:rPr>
          <w:rFonts w:eastAsia="Times New Roman" w:cs="Times New Roman"/>
          <w:color w:val="000000"/>
          <w:sz w:val="24"/>
          <w:szCs w:val="24"/>
          <w:lang w:eastAsia="ru-RU"/>
        </w:rPr>
        <w:t>, сохраняющих связь с эмбриональным мозгом при помощи полых </w:t>
      </w:r>
      <w:r w:rsidRPr="005D206D">
        <w:rPr>
          <w:rFonts w:eastAsia="Times New Roman" w:cs="Times New Roman"/>
          <w:i/>
          <w:iCs/>
          <w:color w:val="000000"/>
          <w:sz w:val="24"/>
          <w:szCs w:val="24"/>
          <w:lang w:eastAsia="ru-RU"/>
        </w:rPr>
        <w:t>глазных стебельков</w:t>
      </w:r>
      <w:r w:rsidRPr="005D206D">
        <w:rPr>
          <w:rFonts w:eastAsia="Times New Roman" w:cs="Times New Roman"/>
          <w:color w:val="000000"/>
          <w:sz w:val="24"/>
          <w:szCs w:val="24"/>
          <w:lang w:eastAsia="ru-RU"/>
        </w:rPr>
        <w:t xml:space="preserve">. Передняя часть глазного пузырька впячивается внутрь его полости, благодаря чему он приобретает форму </w:t>
      </w:r>
      <w:proofErr w:type="spellStart"/>
      <w:r w:rsidRPr="005D206D">
        <w:rPr>
          <w:rFonts w:eastAsia="Times New Roman" w:cs="Times New Roman"/>
          <w:color w:val="000000"/>
          <w:sz w:val="24"/>
          <w:szCs w:val="24"/>
          <w:lang w:eastAsia="ru-RU"/>
        </w:rPr>
        <w:t>двухстенного</w:t>
      </w:r>
      <w:proofErr w:type="spellEnd"/>
      <w:r w:rsidRPr="005D206D">
        <w:rPr>
          <w:rFonts w:eastAsia="Times New Roman" w:cs="Times New Roman"/>
          <w:color w:val="000000"/>
          <w:sz w:val="24"/>
          <w:szCs w:val="24"/>
          <w:lang w:eastAsia="ru-RU"/>
        </w:rPr>
        <w:t xml:space="preserve"> глазного бокала. Часть эктодермы, расположенная напротив отверстия глазного бокала, утолщается, </w:t>
      </w:r>
      <w:proofErr w:type="spellStart"/>
      <w:r w:rsidRPr="005D206D">
        <w:rPr>
          <w:rFonts w:eastAsia="Times New Roman" w:cs="Times New Roman"/>
          <w:color w:val="000000"/>
          <w:sz w:val="24"/>
          <w:szCs w:val="24"/>
          <w:lang w:eastAsia="ru-RU"/>
        </w:rPr>
        <w:t>инвагинирует</w:t>
      </w:r>
      <w:proofErr w:type="spellEnd"/>
      <w:r w:rsidRPr="005D206D">
        <w:rPr>
          <w:rFonts w:eastAsia="Times New Roman" w:cs="Times New Roman"/>
          <w:color w:val="000000"/>
          <w:sz w:val="24"/>
          <w:szCs w:val="24"/>
          <w:lang w:eastAsia="ru-RU"/>
        </w:rPr>
        <w:t xml:space="preserve"> и </w:t>
      </w:r>
      <w:proofErr w:type="spellStart"/>
      <w:r w:rsidRPr="005D206D">
        <w:rPr>
          <w:rFonts w:eastAsia="Times New Roman" w:cs="Times New Roman"/>
          <w:color w:val="000000"/>
          <w:sz w:val="24"/>
          <w:szCs w:val="24"/>
          <w:lang w:eastAsia="ru-RU"/>
        </w:rPr>
        <w:t>отшнуровывается</w:t>
      </w:r>
      <w:proofErr w:type="spellEnd"/>
      <w:r w:rsidRPr="005D206D">
        <w:rPr>
          <w:rFonts w:eastAsia="Times New Roman" w:cs="Times New Roman"/>
          <w:color w:val="000000"/>
          <w:sz w:val="24"/>
          <w:szCs w:val="24"/>
          <w:lang w:eastAsia="ru-RU"/>
        </w:rPr>
        <w:t>, давая начало зачатку </w:t>
      </w:r>
      <w:r w:rsidRPr="005D206D">
        <w:rPr>
          <w:rFonts w:eastAsia="Times New Roman" w:cs="Times New Roman"/>
          <w:i/>
          <w:iCs/>
          <w:color w:val="000000"/>
          <w:sz w:val="24"/>
          <w:szCs w:val="24"/>
          <w:lang w:eastAsia="ru-RU"/>
        </w:rPr>
        <w:t>хрусталика</w:t>
      </w:r>
      <w:r w:rsidRPr="005D206D">
        <w:rPr>
          <w:rFonts w:eastAsia="Times New Roman" w:cs="Times New Roman"/>
          <w:color w:val="000000"/>
          <w:sz w:val="24"/>
          <w:szCs w:val="24"/>
          <w:lang w:eastAsia="ru-RU"/>
        </w:rPr>
        <w:t>. Эктодерма претерпевает эти изменения под влиянием индукторов дифференцировок, образующихся в глазном пузырьке. Первоначально хрусталик имеет вид полого эпителиального пузырька. Затем клетки эпителия его задней стенки удлиняются и превращаются в так называемые </w:t>
      </w:r>
      <w:r w:rsidRPr="005D206D">
        <w:rPr>
          <w:rFonts w:eastAsia="Times New Roman" w:cs="Times New Roman"/>
          <w:i/>
          <w:iCs/>
          <w:color w:val="000000"/>
          <w:sz w:val="24"/>
          <w:szCs w:val="24"/>
          <w:lang w:eastAsia="ru-RU"/>
        </w:rPr>
        <w:t>хрусталиковые волокна</w:t>
      </w:r>
      <w:r w:rsidRPr="005D206D">
        <w:rPr>
          <w:rFonts w:eastAsia="Times New Roman" w:cs="Times New Roman"/>
          <w:color w:val="000000"/>
          <w:sz w:val="24"/>
          <w:szCs w:val="24"/>
          <w:lang w:eastAsia="ru-RU"/>
        </w:rPr>
        <w:t>, заполняющие полость пузырька. В процессе развития внутренняя стенка глазного бокала преобразуется в </w:t>
      </w:r>
      <w:r w:rsidRPr="005D206D">
        <w:rPr>
          <w:rFonts w:eastAsia="Times New Roman" w:cs="Times New Roman"/>
          <w:i/>
          <w:iCs/>
          <w:color w:val="000000"/>
          <w:sz w:val="24"/>
          <w:szCs w:val="24"/>
          <w:lang w:eastAsia="ru-RU"/>
        </w:rPr>
        <w:t>сетчатку</w:t>
      </w:r>
      <w:r w:rsidRPr="005D206D">
        <w:rPr>
          <w:rFonts w:eastAsia="Times New Roman" w:cs="Times New Roman"/>
          <w:color w:val="000000"/>
          <w:sz w:val="24"/>
          <w:szCs w:val="24"/>
          <w:lang w:eastAsia="ru-RU"/>
        </w:rPr>
        <w:t>, а наружная — в </w:t>
      </w:r>
      <w:r w:rsidRPr="005D206D">
        <w:rPr>
          <w:rFonts w:eastAsia="Times New Roman" w:cs="Times New Roman"/>
          <w:i/>
          <w:iCs/>
          <w:color w:val="000000"/>
          <w:sz w:val="24"/>
          <w:szCs w:val="24"/>
          <w:lang w:eastAsia="ru-RU"/>
        </w:rPr>
        <w:t>пигментный слой сетчатки</w:t>
      </w:r>
      <w:r w:rsidRPr="005D206D">
        <w:rPr>
          <w:rFonts w:eastAsia="Times New Roman" w:cs="Times New Roman"/>
          <w:color w:val="000000"/>
          <w:sz w:val="24"/>
          <w:szCs w:val="24"/>
          <w:lang w:eastAsia="ru-RU"/>
        </w:rPr>
        <w:t xml:space="preserve">. Из </w:t>
      </w:r>
      <w:proofErr w:type="spellStart"/>
      <w:r w:rsidRPr="005D206D">
        <w:rPr>
          <w:rFonts w:eastAsia="Times New Roman" w:cs="Times New Roman"/>
          <w:color w:val="000000"/>
          <w:sz w:val="24"/>
          <w:szCs w:val="24"/>
          <w:lang w:eastAsia="ru-RU"/>
        </w:rPr>
        <w:t>нейробластов</w:t>
      </w:r>
      <w:proofErr w:type="spellEnd"/>
      <w:r w:rsidRPr="005D206D">
        <w:rPr>
          <w:rFonts w:eastAsia="Times New Roman" w:cs="Times New Roman"/>
          <w:color w:val="000000"/>
          <w:sz w:val="24"/>
          <w:szCs w:val="24"/>
          <w:lang w:eastAsia="ru-RU"/>
        </w:rPr>
        <w:t xml:space="preserve"> внутренней стенки глазного бокала образуются </w:t>
      </w:r>
      <w:proofErr w:type="spellStart"/>
      <w:r w:rsidRPr="005D206D">
        <w:rPr>
          <w:rFonts w:eastAsia="Times New Roman" w:cs="Times New Roman"/>
          <w:i/>
          <w:iCs/>
          <w:color w:val="000000"/>
          <w:sz w:val="24"/>
          <w:szCs w:val="24"/>
          <w:lang w:eastAsia="ru-RU"/>
        </w:rPr>
        <w:t>колбочковые</w:t>
      </w:r>
      <w:proofErr w:type="spellEnd"/>
      <w:r w:rsidRPr="005D206D">
        <w:rPr>
          <w:rFonts w:eastAsia="Times New Roman" w:cs="Times New Roman"/>
          <w:i/>
          <w:iCs/>
          <w:color w:val="000000"/>
          <w:sz w:val="24"/>
          <w:szCs w:val="24"/>
          <w:lang w:eastAsia="ru-RU"/>
        </w:rPr>
        <w:t xml:space="preserve"> и палочковые фоторецепторные (</w:t>
      </w:r>
      <w:proofErr w:type="spellStart"/>
      <w:r w:rsidRPr="005D206D">
        <w:rPr>
          <w:rFonts w:eastAsia="Times New Roman" w:cs="Times New Roman"/>
          <w:i/>
          <w:iCs/>
          <w:color w:val="000000"/>
          <w:sz w:val="24"/>
          <w:szCs w:val="24"/>
          <w:lang w:eastAsia="ru-RU"/>
        </w:rPr>
        <w:t>нейросенсорные</w:t>
      </w:r>
      <w:proofErr w:type="spellEnd"/>
      <w:r w:rsidRPr="005D206D">
        <w:rPr>
          <w:rFonts w:eastAsia="Times New Roman" w:cs="Times New Roman"/>
          <w:i/>
          <w:iCs/>
          <w:color w:val="000000"/>
          <w:sz w:val="24"/>
          <w:szCs w:val="24"/>
          <w:lang w:eastAsia="ru-RU"/>
        </w:rPr>
        <w:t>) клетки</w:t>
      </w:r>
      <w:r w:rsidRPr="005D206D">
        <w:rPr>
          <w:rFonts w:eastAsia="Times New Roman" w:cs="Times New Roman"/>
          <w:color w:val="000000"/>
          <w:sz w:val="24"/>
          <w:szCs w:val="24"/>
          <w:lang w:eastAsia="ru-RU"/>
        </w:rPr>
        <w:t> и другие нейроны сетчатки. Развитие фоторецепторных элементов тесно связано с развитием </w:t>
      </w:r>
      <w:r w:rsidRPr="005D206D">
        <w:rPr>
          <w:rFonts w:eastAsia="Times New Roman" w:cs="Times New Roman"/>
          <w:i/>
          <w:iCs/>
          <w:color w:val="000000"/>
          <w:sz w:val="24"/>
          <w:szCs w:val="24"/>
          <w:lang w:eastAsia="ru-RU"/>
        </w:rPr>
        <w:t>пигментного слоя сетчатки</w:t>
      </w:r>
      <w:r w:rsidRPr="005D206D">
        <w:rPr>
          <w:rFonts w:eastAsia="Times New Roman" w:cs="Times New Roman"/>
          <w:color w:val="000000"/>
          <w:sz w:val="24"/>
          <w:szCs w:val="24"/>
          <w:lang w:eastAsia="ru-RU"/>
        </w:rPr>
        <w:t xml:space="preserve">. При этом диски будущих </w:t>
      </w:r>
      <w:proofErr w:type="spellStart"/>
      <w:r w:rsidRPr="005D206D">
        <w:rPr>
          <w:rFonts w:eastAsia="Times New Roman" w:cs="Times New Roman"/>
          <w:color w:val="000000"/>
          <w:sz w:val="24"/>
          <w:szCs w:val="24"/>
          <w:lang w:eastAsia="ru-RU"/>
        </w:rPr>
        <w:t>колбочковых</w:t>
      </w:r>
      <w:proofErr w:type="spellEnd"/>
      <w:r w:rsidRPr="005D206D">
        <w:rPr>
          <w:rFonts w:eastAsia="Times New Roman" w:cs="Times New Roman"/>
          <w:color w:val="000000"/>
          <w:sz w:val="24"/>
          <w:szCs w:val="24"/>
          <w:lang w:eastAsia="ru-RU"/>
        </w:rPr>
        <w:t xml:space="preserve"> и палочковых клеток развиваются сначала одинаково — путем образования складок плазматической мембраны и ресничек, затем часть эмбриональных </w:t>
      </w:r>
      <w:proofErr w:type="spellStart"/>
      <w:r w:rsidRPr="005D206D">
        <w:rPr>
          <w:rFonts w:eastAsia="Times New Roman" w:cs="Times New Roman"/>
          <w:color w:val="000000"/>
          <w:sz w:val="24"/>
          <w:szCs w:val="24"/>
          <w:lang w:eastAsia="ru-RU"/>
        </w:rPr>
        <w:t>колбочковых</w:t>
      </w:r>
      <w:proofErr w:type="spellEnd"/>
      <w:r w:rsidRPr="005D206D">
        <w:rPr>
          <w:rFonts w:eastAsia="Times New Roman" w:cs="Times New Roman"/>
          <w:color w:val="000000"/>
          <w:sz w:val="24"/>
          <w:szCs w:val="24"/>
          <w:lang w:eastAsia="ru-RU"/>
        </w:rPr>
        <w:t xml:space="preserve"> клеток претерпевает дополнительную дифференцировку, приводящую к замыканию дисков, отрыву их от плазмолеммы и превращению в палочковые клетки. Образование дисков индуцируется витамином А. В его отсутствие они не развиваются, а у взрослых при продолжительной недостаточности витамина А диски разрушаются.</w:t>
      </w:r>
    </w:p>
    <w:p w:rsidR="00DC1B71" w:rsidRPr="005D206D" w:rsidRDefault="00DC1B71" w:rsidP="00CD0145">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noProof/>
          <w:color w:val="000000"/>
          <w:sz w:val="24"/>
          <w:szCs w:val="24"/>
          <w:lang w:eastAsia="ru-RU"/>
        </w:rPr>
        <w:drawing>
          <wp:inline distT="0" distB="0" distL="0" distR="0" wp14:anchorId="52C45DD8" wp14:editId="01A8C783">
            <wp:extent cx="2854582" cy="1293015"/>
            <wp:effectExtent l="0" t="0" r="3175" b="2540"/>
            <wp:docPr id="4" name="Picture 2" descr="C:\Users\Toshiba\Desktop\DUYGU\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Toshiba\Desktop\DUYGU\31.jpg"/>
                    <pic:cNvPicPr>
                      <a:picLocks noChangeAspect="1" noChangeArrowheads="1"/>
                    </pic:cNvPicPr>
                  </pic:nvPicPr>
                  <pic:blipFill>
                    <a:blip r:embed="rId6" cstate="print"/>
                    <a:srcRect/>
                    <a:stretch>
                      <a:fillRect/>
                    </a:stretch>
                  </pic:blipFill>
                  <pic:spPr bwMode="auto">
                    <a:xfrm>
                      <a:off x="0" y="0"/>
                      <a:ext cx="2870247" cy="1300111"/>
                    </a:xfrm>
                    <a:prstGeom prst="rect">
                      <a:avLst/>
                    </a:prstGeom>
                    <a:noFill/>
                  </pic:spPr>
                </pic:pic>
              </a:graphicData>
            </a:graphic>
          </wp:inline>
        </w:drawing>
      </w:r>
    </w:p>
    <w:p w:rsidR="00CD0145" w:rsidRPr="005D206D" w:rsidRDefault="00CD0145" w:rsidP="001572BA">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Стебелек глазного бокала пронизывается аксонами, образующимися в сетчатке ганглиозных клеток. Эти аксоны и формируют </w:t>
      </w:r>
      <w:r w:rsidRPr="005D206D">
        <w:rPr>
          <w:rFonts w:eastAsia="Times New Roman" w:cs="Times New Roman"/>
          <w:i/>
          <w:iCs/>
          <w:color w:val="000000"/>
          <w:sz w:val="24"/>
          <w:szCs w:val="24"/>
          <w:lang w:eastAsia="ru-RU"/>
        </w:rPr>
        <w:t>зрительный нерв</w:t>
      </w:r>
      <w:r w:rsidRPr="005D206D">
        <w:rPr>
          <w:rFonts w:eastAsia="Times New Roman" w:cs="Times New Roman"/>
          <w:color w:val="000000"/>
          <w:sz w:val="24"/>
          <w:szCs w:val="24"/>
          <w:lang w:eastAsia="ru-RU"/>
        </w:rPr>
        <w:t>, направляющийся в мозг. Из окружающей глазной бокал мезенхимы формируются </w:t>
      </w:r>
      <w:r w:rsidRPr="005D206D">
        <w:rPr>
          <w:rFonts w:eastAsia="Times New Roman" w:cs="Times New Roman"/>
          <w:i/>
          <w:iCs/>
          <w:color w:val="000000"/>
          <w:sz w:val="24"/>
          <w:szCs w:val="24"/>
          <w:lang w:eastAsia="ru-RU"/>
        </w:rPr>
        <w:t>сосудистая оболочка и склера</w:t>
      </w:r>
      <w:r w:rsidRPr="005D206D">
        <w:rPr>
          <w:rFonts w:eastAsia="Times New Roman" w:cs="Times New Roman"/>
          <w:color w:val="000000"/>
          <w:sz w:val="24"/>
          <w:szCs w:val="24"/>
          <w:lang w:eastAsia="ru-RU"/>
        </w:rPr>
        <w:t>. В передней части глаза склера переходит в покрытую многослойным плоским эпителием прозрачную роговицу. Сосуды и мезенхима, проникающие на ранних стадиях развития внутрь глазного бокала, совместно с эмбриональной сетчаткой принимают</w:t>
      </w:r>
    </w:p>
    <w:p w:rsidR="00CD0145" w:rsidRPr="005D206D" w:rsidRDefault="00CD0145" w:rsidP="001572BA">
      <w:p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lastRenderedPageBreak/>
        <w:t>участие</w:t>
      </w:r>
      <w:proofErr w:type="gramEnd"/>
      <w:r w:rsidRPr="005D206D">
        <w:rPr>
          <w:rFonts w:eastAsia="Times New Roman" w:cs="Times New Roman"/>
          <w:color w:val="000000"/>
          <w:sz w:val="24"/>
          <w:szCs w:val="24"/>
          <w:lang w:eastAsia="ru-RU"/>
        </w:rPr>
        <w:t xml:space="preserve"> в образовании </w:t>
      </w:r>
      <w:r w:rsidRPr="005D206D">
        <w:rPr>
          <w:rFonts w:eastAsia="Times New Roman" w:cs="Times New Roman"/>
          <w:i/>
          <w:iCs/>
          <w:color w:val="000000"/>
          <w:sz w:val="24"/>
          <w:szCs w:val="24"/>
          <w:lang w:eastAsia="ru-RU"/>
        </w:rPr>
        <w:t>стекловидного тела и радужки</w:t>
      </w:r>
      <w:r w:rsidRPr="005D206D">
        <w:rPr>
          <w:rFonts w:eastAsia="Times New Roman" w:cs="Times New Roman"/>
          <w:color w:val="000000"/>
          <w:sz w:val="24"/>
          <w:szCs w:val="24"/>
          <w:lang w:eastAsia="ru-RU"/>
        </w:rPr>
        <w:t>. </w:t>
      </w:r>
      <w:r w:rsidRPr="005D206D">
        <w:rPr>
          <w:rFonts w:eastAsia="Times New Roman" w:cs="Times New Roman"/>
          <w:i/>
          <w:iCs/>
          <w:color w:val="000000"/>
          <w:sz w:val="24"/>
          <w:szCs w:val="24"/>
          <w:lang w:eastAsia="ru-RU"/>
        </w:rPr>
        <w:t>Мышца радужки, суживающая зрачок</w:t>
      </w:r>
      <w:r w:rsidRPr="005D206D">
        <w:rPr>
          <w:rFonts w:eastAsia="Times New Roman" w:cs="Times New Roman"/>
          <w:color w:val="000000"/>
          <w:sz w:val="24"/>
          <w:szCs w:val="24"/>
          <w:lang w:eastAsia="ru-RU"/>
        </w:rPr>
        <w:t>, развивается из краевого утолщения наружного и внутреннего листков глазного бокала, а </w:t>
      </w:r>
      <w:r w:rsidRPr="005D206D">
        <w:rPr>
          <w:rFonts w:eastAsia="Times New Roman" w:cs="Times New Roman"/>
          <w:i/>
          <w:iCs/>
          <w:color w:val="000000"/>
          <w:sz w:val="24"/>
          <w:szCs w:val="24"/>
          <w:lang w:eastAsia="ru-RU"/>
        </w:rPr>
        <w:t>мышца, расширяющая зрачок</w:t>
      </w:r>
      <w:r w:rsidRPr="005D206D">
        <w:rPr>
          <w:rFonts w:eastAsia="Times New Roman" w:cs="Times New Roman"/>
          <w:color w:val="000000"/>
          <w:sz w:val="24"/>
          <w:szCs w:val="24"/>
          <w:lang w:eastAsia="ru-RU"/>
        </w:rPr>
        <w:t>, — из наружного листка. Таким образом, обе мышцы радужки по своему происхождению </w:t>
      </w:r>
      <w:r w:rsidRPr="005D206D">
        <w:rPr>
          <w:rFonts w:eastAsia="Times New Roman" w:cs="Times New Roman"/>
          <w:color w:val="000000"/>
          <w:sz w:val="24"/>
          <w:szCs w:val="24"/>
          <w:u w:val="single"/>
          <w:lang w:eastAsia="ru-RU"/>
        </w:rPr>
        <w:t xml:space="preserve">являются </w:t>
      </w:r>
      <w:proofErr w:type="spellStart"/>
      <w:r w:rsidRPr="005D206D">
        <w:rPr>
          <w:rFonts w:eastAsia="Times New Roman" w:cs="Times New Roman"/>
          <w:color w:val="000000"/>
          <w:sz w:val="24"/>
          <w:szCs w:val="24"/>
          <w:u w:val="single"/>
          <w:lang w:eastAsia="ru-RU"/>
        </w:rPr>
        <w:t>нейральными</w:t>
      </w:r>
      <w:proofErr w:type="spellEnd"/>
      <w:r w:rsidRPr="005D206D">
        <w:rPr>
          <w:rFonts w:eastAsia="Times New Roman" w:cs="Times New Roman"/>
          <w:color w:val="000000"/>
          <w:sz w:val="24"/>
          <w:szCs w:val="24"/>
          <w:lang w:eastAsia="ru-RU"/>
        </w:rPr>
        <w:t>.</w:t>
      </w:r>
    </w:p>
    <w:p w:rsidR="00CD0145" w:rsidRPr="005D206D" w:rsidRDefault="00CD0145" w:rsidP="001572BA">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В стенке глаза выделяют 3 оболочки.</w:t>
      </w:r>
    </w:p>
    <w:p w:rsidR="00CD0145" w:rsidRPr="005D206D" w:rsidRDefault="00CD0145" w:rsidP="001572BA">
      <w:pPr>
        <w:numPr>
          <w:ilvl w:val="0"/>
          <w:numId w:val="5"/>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Наружная оболочка —</w:t>
      </w:r>
      <w:r w:rsidRPr="005D206D">
        <w:rPr>
          <w:rFonts w:eastAsia="Times New Roman" w:cs="Times New Roman"/>
          <w:color w:val="000000"/>
          <w:sz w:val="24"/>
          <w:szCs w:val="24"/>
          <w:u w:val="single"/>
          <w:lang w:eastAsia="ru-RU"/>
        </w:rPr>
        <w:t> фиброзная</w:t>
      </w:r>
      <w:r w:rsidRPr="005D206D">
        <w:rPr>
          <w:rFonts w:eastAsia="Times New Roman" w:cs="Times New Roman"/>
          <w:color w:val="000000"/>
          <w:sz w:val="24"/>
          <w:szCs w:val="24"/>
          <w:lang w:eastAsia="ru-RU"/>
        </w:rPr>
        <w:t>. В задней части она представлена </w:t>
      </w:r>
      <w:r w:rsidRPr="005D206D">
        <w:rPr>
          <w:rFonts w:eastAsia="Times New Roman" w:cs="Times New Roman"/>
          <w:i/>
          <w:iCs/>
          <w:color w:val="000000"/>
          <w:sz w:val="24"/>
          <w:szCs w:val="24"/>
          <w:lang w:eastAsia="ru-RU"/>
        </w:rPr>
        <w:t>склерой (белочной оболочкой),</w:t>
      </w:r>
      <w:r w:rsidRPr="005D206D">
        <w:rPr>
          <w:rFonts w:eastAsia="Times New Roman" w:cs="Times New Roman"/>
          <w:color w:val="000000"/>
          <w:sz w:val="24"/>
          <w:szCs w:val="24"/>
          <w:lang w:eastAsia="ru-RU"/>
        </w:rPr>
        <w:t> в передней части — </w:t>
      </w:r>
      <w:r w:rsidRPr="005D206D">
        <w:rPr>
          <w:rFonts w:eastAsia="Times New Roman" w:cs="Times New Roman"/>
          <w:i/>
          <w:iCs/>
          <w:color w:val="000000"/>
          <w:sz w:val="24"/>
          <w:szCs w:val="24"/>
          <w:lang w:eastAsia="ru-RU"/>
        </w:rPr>
        <w:t>роговицей</w:t>
      </w:r>
      <w:r w:rsidRPr="005D206D">
        <w:rPr>
          <w:rFonts w:eastAsia="Times New Roman" w:cs="Times New Roman"/>
          <w:color w:val="000000"/>
          <w:sz w:val="24"/>
          <w:szCs w:val="24"/>
          <w:lang w:eastAsia="ru-RU"/>
        </w:rPr>
        <w:t>.</w:t>
      </w:r>
    </w:p>
    <w:p w:rsidR="00CD0145" w:rsidRPr="005D206D" w:rsidRDefault="00CD0145" w:rsidP="001572BA">
      <w:pPr>
        <w:numPr>
          <w:ilvl w:val="0"/>
          <w:numId w:val="5"/>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Средняя оболочка —</w:t>
      </w:r>
      <w:r w:rsidRPr="005D206D">
        <w:rPr>
          <w:rFonts w:eastAsia="Times New Roman" w:cs="Times New Roman"/>
          <w:color w:val="000000"/>
          <w:sz w:val="24"/>
          <w:szCs w:val="24"/>
          <w:u w:val="single"/>
          <w:lang w:eastAsia="ru-RU"/>
        </w:rPr>
        <w:t> сосудистая</w:t>
      </w:r>
      <w:r w:rsidRPr="005D206D">
        <w:rPr>
          <w:rFonts w:eastAsia="Times New Roman" w:cs="Times New Roman"/>
          <w:color w:val="000000"/>
          <w:sz w:val="24"/>
          <w:szCs w:val="24"/>
          <w:lang w:eastAsia="ru-RU"/>
        </w:rPr>
        <w:t>. В передней части ее производные—</w:t>
      </w:r>
      <w:r w:rsidRPr="005D206D">
        <w:rPr>
          <w:rFonts w:eastAsia="Times New Roman" w:cs="Times New Roman"/>
          <w:i/>
          <w:iCs/>
          <w:color w:val="000000"/>
          <w:sz w:val="24"/>
          <w:szCs w:val="24"/>
          <w:lang w:eastAsia="ru-RU"/>
        </w:rPr>
        <w:t>ресничное тело (цилиарное) и радужная оболочка</w:t>
      </w:r>
      <w:r w:rsidRPr="005D206D">
        <w:rPr>
          <w:rFonts w:eastAsia="Times New Roman" w:cs="Times New Roman"/>
          <w:color w:val="000000"/>
          <w:sz w:val="24"/>
          <w:szCs w:val="24"/>
          <w:lang w:eastAsia="ru-RU"/>
        </w:rPr>
        <w:t>.</w:t>
      </w:r>
    </w:p>
    <w:p w:rsidR="00CD0145" w:rsidRPr="005D206D" w:rsidRDefault="00CD0145" w:rsidP="001572BA">
      <w:pPr>
        <w:numPr>
          <w:ilvl w:val="0"/>
          <w:numId w:val="5"/>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Внутренняя оболочка —</w:t>
      </w:r>
      <w:r w:rsidRPr="005D206D">
        <w:rPr>
          <w:rFonts w:eastAsia="Times New Roman" w:cs="Times New Roman"/>
          <w:color w:val="000000"/>
          <w:sz w:val="24"/>
          <w:szCs w:val="24"/>
          <w:u w:val="single"/>
          <w:lang w:eastAsia="ru-RU"/>
        </w:rPr>
        <w:t> сетчатка</w:t>
      </w:r>
      <w:r w:rsidRPr="005D206D">
        <w:rPr>
          <w:rFonts w:eastAsia="Times New Roman" w:cs="Times New Roman"/>
          <w:color w:val="000000"/>
          <w:sz w:val="24"/>
          <w:szCs w:val="24"/>
          <w:lang w:eastAsia="ru-RU"/>
        </w:rPr>
        <w:t>. В задней стенке располагается зрительная сетчатка, в передней — смешанная часть, которая покрывает изнутри ресничное тело и радужку.</w:t>
      </w:r>
    </w:p>
    <w:p w:rsidR="00CD0145" w:rsidRPr="005D206D" w:rsidRDefault="00CD0145" w:rsidP="001572BA">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Имеется </w:t>
      </w:r>
      <w:r w:rsidRPr="005D206D">
        <w:rPr>
          <w:rFonts w:eastAsia="Times New Roman" w:cs="Times New Roman"/>
          <w:i/>
          <w:iCs/>
          <w:color w:val="000000"/>
          <w:sz w:val="24"/>
          <w:szCs w:val="24"/>
          <w:lang w:eastAsia="ru-RU"/>
        </w:rPr>
        <w:t>хрусталик и стекловидное тело</w:t>
      </w:r>
      <w:r w:rsidRPr="005D206D">
        <w:rPr>
          <w:rFonts w:eastAsia="Times New Roman" w:cs="Times New Roman"/>
          <w:color w:val="000000"/>
          <w:sz w:val="24"/>
          <w:szCs w:val="24"/>
          <w:lang w:eastAsia="ru-RU"/>
        </w:rPr>
        <w:t>, которое занимает основную полость глаза. Выделяют переднюю камеру глаза и заднюю - между радужкой и хрусталиком, полость заполнена водянистой влагой.</w:t>
      </w:r>
    </w:p>
    <w:p w:rsidR="00CD0145" w:rsidRPr="005D206D" w:rsidRDefault="00CD0145" w:rsidP="001572BA">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b/>
          <w:bCs/>
          <w:i/>
          <w:iCs/>
          <w:color w:val="000000"/>
          <w:sz w:val="24"/>
          <w:szCs w:val="24"/>
          <w:lang w:eastAsia="ru-RU"/>
        </w:rPr>
        <w:t>Сетчатка</w:t>
      </w:r>
      <w:r w:rsidRPr="005D206D">
        <w:rPr>
          <w:rFonts w:eastAsia="Times New Roman" w:cs="Times New Roman"/>
          <w:color w:val="000000"/>
          <w:sz w:val="24"/>
          <w:szCs w:val="24"/>
          <w:lang w:eastAsia="ru-RU"/>
        </w:rPr>
        <w:t>, внутренняя чувствительная оболочка глазного яблока, состоит из:</w:t>
      </w:r>
    </w:p>
    <w:p w:rsidR="00CD0145" w:rsidRPr="005D206D" w:rsidRDefault="00CD0145" w:rsidP="001572BA">
      <w:pPr>
        <w:numPr>
          <w:ilvl w:val="0"/>
          <w:numId w:val="6"/>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наружного</w:t>
      </w:r>
      <w:proofErr w:type="gramEnd"/>
      <w:r w:rsidRPr="005D206D">
        <w:rPr>
          <w:rFonts w:eastAsia="Times New Roman" w:cs="Times New Roman"/>
          <w:color w:val="000000"/>
          <w:sz w:val="24"/>
          <w:szCs w:val="24"/>
          <w:lang w:eastAsia="ru-RU"/>
        </w:rPr>
        <w:t xml:space="preserve"> пигментного слоя</w:t>
      </w:r>
    </w:p>
    <w:p w:rsidR="00CD0145" w:rsidRDefault="00CD0145" w:rsidP="001572BA">
      <w:pPr>
        <w:numPr>
          <w:ilvl w:val="0"/>
          <w:numId w:val="6"/>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внутреннего</w:t>
      </w:r>
      <w:proofErr w:type="gramEnd"/>
      <w:r w:rsidRPr="005D206D">
        <w:rPr>
          <w:rFonts w:eastAsia="Times New Roman" w:cs="Times New Roman"/>
          <w:color w:val="000000"/>
          <w:sz w:val="24"/>
          <w:szCs w:val="24"/>
          <w:lang w:eastAsia="ru-RU"/>
        </w:rPr>
        <w:t xml:space="preserve"> светочувствительного нервного.</w:t>
      </w:r>
    </w:p>
    <w:p w:rsidR="005D206D" w:rsidRPr="005D206D" w:rsidRDefault="005D206D" w:rsidP="001572BA">
      <w:pPr>
        <w:numPr>
          <w:ilvl w:val="0"/>
          <w:numId w:val="6"/>
        </w:numPr>
        <w:spacing w:before="100" w:beforeAutospacing="1" w:after="100" w:afterAutospacing="1" w:line="276" w:lineRule="auto"/>
        <w:jc w:val="both"/>
        <w:rPr>
          <w:rFonts w:eastAsia="Times New Roman" w:cs="Times New Roman"/>
          <w:color w:val="000000"/>
          <w:sz w:val="24"/>
          <w:szCs w:val="24"/>
          <w:lang w:eastAsia="ru-RU"/>
        </w:rPr>
      </w:pPr>
    </w:p>
    <w:p w:rsidR="00DC1B71" w:rsidRPr="005D206D" w:rsidRDefault="00DC1B71" w:rsidP="001572BA">
      <w:pPr>
        <w:numPr>
          <w:ilvl w:val="0"/>
          <w:numId w:val="6"/>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noProof/>
          <w:color w:val="000000"/>
          <w:sz w:val="24"/>
          <w:szCs w:val="24"/>
          <w:lang w:eastAsia="ru-RU"/>
        </w:rPr>
        <w:drawing>
          <wp:inline distT="0" distB="0" distL="0" distR="0" wp14:anchorId="457EE9D3" wp14:editId="30DD1E18">
            <wp:extent cx="2665562" cy="2777249"/>
            <wp:effectExtent l="0" t="0" r="1905" b="4445"/>
            <wp:docPr id="4098" name="Picture 2" descr="C:\Users\Toshiba\Desktop\DUYGU\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Toshiba\Desktop\DUYGU\02.jpg"/>
                    <pic:cNvPicPr>
                      <a:picLocks noGrp="1" noChangeAspect="1" noChangeArrowheads="1"/>
                    </pic:cNvPicPr>
                  </pic:nvPicPr>
                  <pic:blipFill>
                    <a:blip r:embed="rId7" cstate="print"/>
                    <a:srcRect/>
                    <a:stretch>
                      <a:fillRect/>
                    </a:stretch>
                  </pic:blipFill>
                  <pic:spPr bwMode="auto">
                    <a:xfrm>
                      <a:off x="0" y="0"/>
                      <a:ext cx="2695775" cy="2808728"/>
                    </a:xfrm>
                    <a:prstGeom prst="rect">
                      <a:avLst/>
                    </a:prstGeom>
                    <a:noFill/>
                  </pic:spPr>
                </pic:pic>
              </a:graphicData>
            </a:graphic>
          </wp:inline>
        </w:drawing>
      </w:r>
    </w:p>
    <w:p w:rsidR="00CD0145" w:rsidRPr="005D206D" w:rsidRDefault="00CD0145" w:rsidP="001572BA">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Функционально выделяют:</w:t>
      </w:r>
    </w:p>
    <w:p w:rsidR="00CD0145" w:rsidRPr="005D206D" w:rsidRDefault="00CD0145" w:rsidP="001572BA">
      <w:pPr>
        <w:numPr>
          <w:ilvl w:val="0"/>
          <w:numId w:val="7"/>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заднюю</w:t>
      </w:r>
      <w:proofErr w:type="gramEnd"/>
      <w:r w:rsidRPr="005D206D">
        <w:rPr>
          <w:rFonts w:eastAsia="Times New Roman" w:cs="Times New Roman"/>
          <w:color w:val="000000"/>
          <w:sz w:val="24"/>
          <w:szCs w:val="24"/>
          <w:lang w:eastAsia="ru-RU"/>
        </w:rPr>
        <w:t xml:space="preserve"> (</w:t>
      </w:r>
      <w:proofErr w:type="spellStart"/>
      <w:r w:rsidRPr="005D206D">
        <w:rPr>
          <w:rFonts w:eastAsia="Times New Roman" w:cs="Times New Roman"/>
          <w:color w:val="000000"/>
          <w:sz w:val="24"/>
          <w:szCs w:val="24"/>
          <w:lang w:eastAsia="ru-RU"/>
        </w:rPr>
        <w:t>бóльшую</w:t>
      </w:r>
      <w:proofErr w:type="spellEnd"/>
      <w:r w:rsidRPr="005D206D">
        <w:rPr>
          <w:rFonts w:eastAsia="Times New Roman" w:cs="Times New Roman"/>
          <w:color w:val="000000"/>
          <w:sz w:val="24"/>
          <w:szCs w:val="24"/>
          <w:lang w:eastAsia="ru-RU"/>
        </w:rPr>
        <w:t>) </w:t>
      </w:r>
      <w:r w:rsidRPr="005D206D">
        <w:rPr>
          <w:rFonts w:eastAsia="Times New Roman" w:cs="Times New Roman"/>
          <w:i/>
          <w:iCs/>
          <w:color w:val="000000"/>
          <w:sz w:val="24"/>
          <w:szCs w:val="24"/>
          <w:lang w:eastAsia="ru-RU"/>
        </w:rPr>
        <w:t>зрительную часть</w:t>
      </w:r>
      <w:r w:rsidRPr="005D206D">
        <w:rPr>
          <w:rFonts w:eastAsia="Times New Roman" w:cs="Times New Roman"/>
          <w:color w:val="000000"/>
          <w:sz w:val="24"/>
          <w:szCs w:val="24"/>
          <w:lang w:eastAsia="ru-RU"/>
        </w:rPr>
        <w:t> сетчатки (соприкасается со стекловидным телом, фоторецепторные клетки). В заднем полюсе глаза:</w:t>
      </w:r>
    </w:p>
    <w:p w:rsidR="00CD0145" w:rsidRPr="005D206D" w:rsidRDefault="00CD0145" w:rsidP="001572BA">
      <w:pPr>
        <w:numPr>
          <w:ilvl w:val="0"/>
          <w:numId w:val="8"/>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u w:val="single"/>
          <w:lang w:eastAsia="ru-RU"/>
        </w:rPr>
        <w:t>слепое</w:t>
      </w:r>
      <w:proofErr w:type="gramEnd"/>
      <w:r w:rsidRPr="005D206D">
        <w:rPr>
          <w:rFonts w:eastAsia="Times New Roman" w:cs="Times New Roman"/>
          <w:color w:val="000000"/>
          <w:sz w:val="24"/>
          <w:szCs w:val="24"/>
          <w:u w:val="single"/>
          <w:lang w:eastAsia="ru-RU"/>
        </w:rPr>
        <w:t xml:space="preserve"> пятно</w:t>
      </w:r>
      <w:r w:rsidRPr="005D206D">
        <w:rPr>
          <w:rFonts w:eastAsia="Times New Roman" w:cs="Times New Roman"/>
          <w:color w:val="000000"/>
          <w:sz w:val="24"/>
          <w:szCs w:val="24"/>
          <w:lang w:eastAsia="ru-RU"/>
        </w:rPr>
        <w:t> - место выхода зрительного нерва,</w:t>
      </w:r>
    </w:p>
    <w:p w:rsidR="00CD0145" w:rsidRPr="005D206D" w:rsidRDefault="00CD0145" w:rsidP="001572BA">
      <w:pPr>
        <w:numPr>
          <w:ilvl w:val="0"/>
          <w:numId w:val="8"/>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u w:val="single"/>
          <w:lang w:eastAsia="ru-RU"/>
        </w:rPr>
        <w:lastRenderedPageBreak/>
        <w:t>желтое</w:t>
      </w:r>
      <w:proofErr w:type="gramEnd"/>
      <w:r w:rsidRPr="005D206D">
        <w:rPr>
          <w:rFonts w:eastAsia="Times New Roman" w:cs="Times New Roman"/>
          <w:color w:val="000000"/>
          <w:sz w:val="24"/>
          <w:szCs w:val="24"/>
          <w:u w:val="single"/>
          <w:lang w:eastAsia="ru-RU"/>
        </w:rPr>
        <w:t xml:space="preserve"> пятно</w:t>
      </w:r>
      <w:r w:rsidRPr="005D206D">
        <w:rPr>
          <w:rFonts w:eastAsia="Times New Roman" w:cs="Times New Roman"/>
          <w:color w:val="000000"/>
          <w:sz w:val="24"/>
          <w:szCs w:val="24"/>
          <w:lang w:eastAsia="ru-RU"/>
        </w:rPr>
        <w:t> - место наилучшего видения с небольшим углублением — центральной ямкой, есть только фоторецепторные клетки, в основном - колбочки, а другие слои как бы раздвинуты.</w:t>
      </w:r>
    </w:p>
    <w:p w:rsidR="00CD0145" w:rsidRPr="005D206D" w:rsidRDefault="00CD0145" w:rsidP="001572BA">
      <w:pPr>
        <w:numPr>
          <w:ilvl w:val="0"/>
          <w:numId w:val="9"/>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i/>
          <w:iCs/>
          <w:color w:val="000000"/>
          <w:sz w:val="24"/>
          <w:szCs w:val="24"/>
          <w:lang w:eastAsia="ru-RU"/>
        </w:rPr>
        <w:t>цилиарную</w:t>
      </w:r>
      <w:proofErr w:type="gramEnd"/>
      <w:r w:rsidRPr="005D206D">
        <w:rPr>
          <w:rFonts w:eastAsia="Times New Roman" w:cs="Times New Roman"/>
          <w:color w:val="000000"/>
          <w:sz w:val="24"/>
          <w:szCs w:val="24"/>
          <w:lang w:eastAsia="ru-RU"/>
        </w:rPr>
        <w:t>, покрывающую цилиарное тело</w:t>
      </w:r>
    </w:p>
    <w:p w:rsidR="00CD0145" w:rsidRPr="005D206D" w:rsidRDefault="00CD0145" w:rsidP="001572BA">
      <w:pPr>
        <w:numPr>
          <w:ilvl w:val="0"/>
          <w:numId w:val="9"/>
        </w:numPr>
        <w:spacing w:before="100" w:beforeAutospacing="1" w:after="100" w:afterAutospacing="1" w:line="276" w:lineRule="auto"/>
        <w:jc w:val="both"/>
        <w:rPr>
          <w:rFonts w:eastAsia="Times New Roman" w:cs="Times New Roman"/>
          <w:color w:val="000000"/>
          <w:sz w:val="24"/>
          <w:szCs w:val="24"/>
          <w:lang w:eastAsia="ru-RU"/>
        </w:rPr>
      </w:pPr>
      <w:proofErr w:type="spellStart"/>
      <w:proofErr w:type="gramStart"/>
      <w:r w:rsidRPr="005D206D">
        <w:rPr>
          <w:rFonts w:eastAsia="Times New Roman" w:cs="Times New Roman"/>
          <w:i/>
          <w:iCs/>
          <w:color w:val="000000"/>
          <w:sz w:val="24"/>
          <w:szCs w:val="24"/>
          <w:lang w:eastAsia="ru-RU"/>
        </w:rPr>
        <w:t>радужковую</w:t>
      </w:r>
      <w:proofErr w:type="spellEnd"/>
      <w:proofErr w:type="gramEnd"/>
      <w:r w:rsidRPr="005D206D">
        <w:rPr>
          <w:rFonts w:eastAsia="Times New Roman" w:cs="Times New Roman"/>
          <w:color w:val="000000"/>
          <w:sz w:val="24"/>
          <w:szCs w:val="24"/>
          <w:lang w:eastAsia="ru-RU"/>
        </w:rPr>
        <w:t>, покрывающую заднюю поверхность радужки.</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В гистологическом микропрепарате сетчатки различают </w:t>
      </w:r>
      <w:r w:rsidRPr="005D206D">
        <w:rPr>
          <w:rFonts w:eastAsia="Times New Roman" w:cs="Times New Roman"/>
          <w:i/>
          <w:iCs/>
          <w:color w:val="000000"/>
          <w:sz w:val="24"/>
          <w:szCs w:val="24"/>
          <w:u w:val="single"/>
          <w:lang w:eastAsia="ru-RU"/>
        </w:rPr>
        <w:t>10 слоев</w:t>
      </w:r>
      <w:r w:rsidRPr="005D206D">
        <w:rPr>
          <w:rFonts w:eastAsia="Times New Roman" w:cs="Times New Roman"/>
          <w:color w:val="000000"/>
          <w:sz w:val="24"/>
          <w:szCs w:val="24"/>
          <w:lang w:eastAsia="ru-RU"/>
        </w:rPr>
        <w:t>:</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1. Пигментный слой</w:t>
      </w:r>
      <w:r w:rsidRPr="005D206D">
        <w:rPr>
          <w:rFonts w:eastAsia="Times New Roman" w:cs="Times New Roman"/>
          <w:color w:val="000000"/>
          <w:sz w:val="24"/>
          <w:szCs w:val="24"/>
          <w:lang w:eastAsia="ru-RU"/>
        </w:rPr>
        <w:t> — наружный слой сетчатки — состоит из призматических полигональных, пигментных клеток — </w:t>
      </w:r>
      <w:proofErr w:type="spellStart"/>
      <w:r w:rsidRPr="005D206D">
        <w:rPr>
          <w:rFonts w:eastAsia="Times New Roman" w:cs="Times New Roman"/>
          <w:i/>
          <w:iCs/>
          <w:color w:val="000000"/>
          <w:sz w:val="24"/>
          <w:szCs w:val="24"/>
          <w:lang w:eastAsia="ru-RU"/>
        </w:rPr>
        <w:t>пигментоцитов</w:t>
      </w:r>
      <w:proofErr w:type="spellEnd"/>
      <w:r w:rsidRPr="005D206D">
        <w:rPr>
          <w:rFonts w:eastAsia="Times New Roman" w:cs="Times New Roman"/>
          <w:color w:val="000000"/>
          <w:sz w:val="24"/>
          <w:szCs w:val="24"/>
          <w:lang w:eastAsia="ru-RU"/>
        </w:rPr>
        <w:t>. Своими основаниями клетки располагаются на </w:t>
      </w:r>
      <w:r w:rsidRPr="005D206D">
        <w:rPr>
          <w:rFonts w:eastAsia="Times New Roman" w:cs="Times New Roman"/>
          <w:i/>
          <w:iCs/>
          <w:color w:val="000000"/>
          <w:sz w:val="24"/>
          <w:szCs w:val="24"/>
          <w:lang w:eastAsia="ru-RU"/>
        </w:rPr>
        <w:t>базальной мембране</w:t>
      </w:r>
      <w:r w:rsidRPr="005D206D">
        <w:rPr>
          <w:rFonts w:eastAsia="Times New Roman" w:cs="Times New Roman"/>
          <w:color w:val="000000"/>
          <w:sz w:val="24"/>
          <w:szCs w:val="24"/>
          <w:lang w:eastAsia="ru-RU"/>
        </w:rPr>
        <w:t xml:space="preserve">, которая входит в состав мембраны </w:t>
      </w:r>
      <w:proofErr w:type="spellStart"/>
      <w:r w:rsidRPr="005D206D">
        <w:rPr>
          <w:rFonts w:eastAsia="Times New Roman" w:cs="Times New Roman"/>
          <w:color w:val="000000"/>
          <w:sz w:val="24"/>
          <w:szCs w:val="24"/>
          <w:lang w:eastAsia="ru-RU"/>
        </w:rPr>
        <w:t>Бруха</w:t>
      </w:r>
      <w:proofErr w:type="spellEnd"/>
      <w:r w:rsidRPr="005D206D">
        <w:rPr>
          <w:rFonts w:eastAsia="Times New Roman" w:cs="Times New Roman"/>
          <w:color w:val="000000"/>
          <w:sz w:val="24"/>
          <w:szCs w:val="24"/>
          <w:lang w:eastAsia="ru-RU"/>
        </w:rPr>
        <w:t xml:space="preserve"> сосудистой оболочки. Общее количество пигментных клеток, содержащих коричневые гранулы меланина, варьирует </w:t>
      </w:r>
      <w:r w:rsidRPr="005D206D">
        <w:rPr>
          <w:rFonts w:eastAsia="Times New Roman" w:cs="Times New Roman"/>
          <w:i/>
          <w:iCs/>
          <w:color w:val="000000"/>
          <w:sz w:val="24"/>
          <w:szCs w:val="24"/>
          <w:lang w:eastAsia="ru-RU"/>
        </w:rPr>
        <w:t>от 4 до 6 млн</w:t>
      </w:r>
      <w:r w:rsidRPr="005D206D">
        <w:rPr>
          <w:rFonts w:eastAsia="Times New Roman" w:cs="Times New Roman"/>
          <w:color w:val="000000"/>
          <w:sz w:val="24"/>
          <w:szCs w:val="24"/>
          <w:lang w:eastAsia="ru-RU"/>
        </w:rPr>
        <w:t>. В центре желтого пятна они более высокие, а на периферии уплощаются, становятся шире. Апикальные мембраны пигментных клеток контактируют непосредственно с дистальной частью наружных сегментов фоторецепторов сетчатки. </w:t>
      </w:r>
      <w:proofErr w:type="spellStart"/>
      <w:r w:rsidRPr="005D206D">
        <w:rPr>
          <w:rFonts w:eastAsia="Times New Roman" w:cs="Times New Roman"/>
          <w:i/>
          <w:iCs/>
          <w:color w:val="000000"/>
          <w:sz w:val="24"/>
          <w:szCs w:val="24"/>
          <w:lang w:eastAsia="ru-RU"/>
        </w:rPr>
        <w:t>Фагосомы</w:t>
      </w:r>
      <w:proofErr w:type="spellEnd"/>
      <w:r w:rsidRPr="005D206D">
        <w:rPr>
          <w:rFonts w:eastAsia="Times New Roman" w:cs="Times New Roman"/>
          <w:color w:val="000000"/>
          <w:sz w:val="24"/>
          <w:szCs w:val="24"/>
          <w:lang w:eastAsia="ru-RU"/>
        </w:rPr>
        <w:t xml:space="preserve"> образуются в процессе фагоцитоза дисков наружных сегментов фоторецепторов. Считают, что </w:t>
      </w:r>
      <w:proofErr w:type="spellStart"/>
      <w:r w:rsidRPr="005D206D">
        <w:rPr>
          <w:rFonts w:eastAsia="Times New Roman" w:cs="Times New Roman"/>
          <w:color w:val="000000"/>
          <w:sz w:val="24"/>
          <w:szCs w:val="24"/>
          <w:lang w:eastAsia="ru-RU"/>
        </w:rPr>
        <w:t>пигментоциты</w:t>
      </w:r>
      <w:proofErr w:type="spellEnd"/>
      <w:r w:rsidRPr="005D206D">
        <w:rPr>
          <w:rFonts w:eastAsia="Times New Roman" w:cs="Times New Roman"/>
          <w:color w:val="000000"/>
          <w:sz w:val="24"/>
          <w:szCs w:val="24"/>
          <w:lang w:eastAsia="ru-RU"/>
        </w:rPr>
        <w:t xml:space="preserve"> являются разновидностью специализированных макрофагов ЦНС.</w:t>
      </w:r>
    </w:p>
    <w:p w:rsidR="00DC1B71" w:rsidRPr="005D206D" w:rsidRDefault="00DC1B71" w:rsidP="001572BA">
      <w:pPr>
        <w:spacing w:before="100" w:beforeAutospacing="1" w:after="100" w:afterAutospacing="1" w:line="276" w:lineRule="auto"/>
        <w:ind w:firstLine="708"/>
        <w:jc w:val="both"/>
        <w:rPr>
          <w:rFonts w:eastAsia="Times New Roman" w:cs="Times New Roman"/>
          <w:i/>
          <w:iCs/>
          <w:color w:val="000000"/>
          <w:sz w:val="24"/>
          <w:szCs w:val="24"/>
          <w:u w:val="single"/>
          <w:lang w:eastAsia="ru-RU"/>
        </w:rPr>
      </w:pPr>
      <w:r w:rsidRPr="005D206D">
        <w:rPr>
          <w:rFonts w:eastAsia="Times New Roman" w:cs="Times New Roman"/>
          <w:i/>
          <w:iCs/>
          <w:noProof/>
          <w:color w:val="000000"/>
          <w:sz w:val="24"/>
          <w:szCs w:val="24"/>
          <w:u w:val="single"/>
          <w:lang w:eastAsia="ru-RU"/>
        </w:rPr>
        <w:drawing>
          <wp:inline distT="0" distB="0" distL="0" distR="0" wp14:anchorId="73A25A77" wp14:editId="55526513">
            <wp:extent cx="2628179" cy="197113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8062" cy="1978547"/>
                    </a:xfrm>
                    <a:prstGeom prst="rect">
                      <a:avLst/>
                    </a:prstGeom>
                  </pic:spPr>
                </pic:pic>
              </a:graphicData>
            </a:graphic>
          </wp:inline>
        </w:drawing>
      </w:r>
      <w:r w:rsidRPr="005D206D">
        <w:rPr>
          <w:noProof/>
          <w:sz w:val="24"/>
          <w:szCs w:val="24"/>
          <w:lang w:eastAsia="ru-RU"/>
        </w:rPr>
        <w:t xml:space="preserve"> </w:t>
      </w:r>
      <w:r w:rsidRPr="005D206D">
        <w:rPr>
          <w:rFonts w:eastAsia="Times New Roman" w:cs="Times New Roman"/>
          <w:i/>
          <w:iCs/>
          <w:noProof/>
          <w:color w:val="000000"/>
          <w:sz w:val="24"/>
          <w:szCs w:val="24"/>
          <w:u w:val="single"/>
          <w:lang w:eastAsia="ru-RU"/>
        </w:rPr>
        <w:drawing>
          <wp:inline distT="0" distB="0" distL="0" distR="0" wp14:anchorId="2FAE40D7" wp14:editId="7FF5A4C8">
            <wp:extent cx="2731698" cy="2048774"/>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8676" cy="2061508"/>
                    </a:xfrm>
                    <a:prstGeom prst="rect">
                      <a:avLst/>
                    </a:prstGeom>
                  </pic:spPr>
                </pic:pic>
              </a:graphicData>
            </a:graphic>
          </wp:inline>
        </w:drawing>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2. Слой палочек и колбочек</w:t>
      </w:r>
      <w:r w:rsidRPr="005D206D">
        <w:rPr>
          <w:rFonts w:eastAsia="Times New Roman" w:cs="Times New Roman"/>
          <w:color w:val="000000"/>
          <w:sz w:val="24"/>
          <w:szCs w:val="24"/>
          <w:lang w:eastAsia="ru-RU"/>
        </w:rPr>
        <w:t> - состоит из наружных и внутренних сегментов палочек и колбочек. Их периферические отростки, образующие второй слой сетчатки, вдаются в слой пигментного эпителия. Число рецепторов в глазу человека огромно (палочек около 130 млн., колбочек – 6– 7 млн). Колбочки – рецепторы "цвета" (красный, синий зеленый), они преобладают в средней части сетчатки; палочки, обеспечивающие сумеречное зрение и располагаются в ее боковых частях.</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3. Наружный пограничный слой (мембрана)</w:t>
      </w:r>
      <w:r w:rsidRPr="005D206D">
        <w:rPr>
          <w:rFonts w:eastAsia="Times New Roman" w:cs="Times New Roman"/>
          <w:color w:val="000000"/>
          <w:sz w:val="24"/>
          <w:szCs w:val="24"/>
          <w:lang w:eastAsia="ru-RU"/>
        </w:rPr>
        <w:t xml:space="preserve"> - сплетения Т-образных разветвлений </w:t>
      </w:r>
      <w:proofErr w:type="spellStart"/>
      <w:r w:rsidRPr="005D206D">
        <w:rPr>
          <w:rFonts w:eastAsia="Times New Roman" w:cs="Times New Roman"/>
          <w:color w:val="000000"/>
          <w:sz w:val="24"/>
          <w:szCs w:val="24"/>
          <w:lang w:eastAsia="ru-RU"/>
        </w:rPr>
        <w:t>глиоцитов</w:t>
      </w:r>
      <w:proofErr w:type="spellEnd"/>
      <w:r w:rsidRPr="005D206D">
        <w:rPr>
          <w:rFonts w:eastAsia="Times New Roman" w:cs="Times New Roman"/>
          <w:color w:val="000000"/>
          <w:sz w:val="24"/>
          <w:szCs w:val="24"/>
          <w:lang w:eastAsia="ru-RU"/>
        </w:rPr>
        <w:t xml:space="preserve">. Состоит из множества </w:t>
      </w:r>
      <w:proofErr w:type="spellStart"/>
      <w:r w:rsidRPr="005D206D">
        <w:rPr>
          <w:rFonts w:eastAsia="Times New Roman" w:cs="Times New Roman"/>
          <w:color w:val="000000"/>
          <w:sz w:val="24"/>
          <w:szCs w:val="24"/>
          <w:lang w:eastAsia="ru-RU"/>
        </w:rPr>
        <w:t>синаптических</w:t>
      </w:r>
      <w:proofErr w:type="spellEnd"/>
      <w:r w:rsidRPr="005D206D">
        <w:rPr>
          <w:rFonts w:eastAsia="Times New Roman" w:cs="Times New Roman"/>
          <w:color w:val="000000"/>
          <w:sz w:val="24"/>
          <w:szCs w:val="24"/>
          <w:lang w:eastAsia="ru-RU"/>
        </w:rPr>
        <w:t xml:space="preserve"> комплексов, расположенных между клетками Мюллера и фоторецепторами; слой нервных волокон, который состоит из аксонов ганглиозных клеток. Последние, достигнув внутренней части сетчатки, поворачивают под прямым углом и затем идут параллельно внутренней поверхности сетчатки к месту выхода зрительного нерва. Они не содержат миелина и не имеют </w:t>
      </w:r>
      <w:proofErr w:type="spellStart"/>
      <w:r w:rsidRPr="005D206D">
        <w:rPr>
          <w:rFonts w:eastAsia="Times New Roman" w:cs="Times New Roman"/>
          <w:color w:val="000000"/>
          <w:sz w:val="24"/>
          <w:szCs w:val="24"/>
          <w:lang w:eastAsia="ru-RU"/>
        </w:rPr>
        <w:t>шванновских</w:t>
      </w:r>
      <w:proofErr w:type="spellEnd"/>
      <w:r w:rsidRPr="005D206D">
        <w:rPr>
          <w:rFonts w:eastAsia="Times New Roman" w:cs="Times New Roman"/>
          <w:color w:val="000000"/>
          <w:sz w:val="24"/>
          <w:szCs w:val="24"/>
          <w:lang w:eastAsia="ru-RU"/>
        </w:rPr>
        <w:t xml:space="preserve"> оболочек, что обеспечивает их прозрачность.</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lastRenderedPageBreak/>
        <w:t>4. Наружный ядерный слой</w:t>
      </w:r>
      <w:r w:rsidRPr="005D206D">
        <w:rPr>
          <w:rFonts w:eastAsia="Times New Roman" w:cs="Times New Roman"/>
          <w:color w:val="000000"/>
          <w:sz w:val="24"/>
          <w:szCs w:val="24"/>
          <w:lang w:eastAsia="ru-RU"/>
        </w:rPr>
        <w:t> - состоит из ядер фоторецепторных клеток.</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5. Наружный сетчатый слой</w:t>
      </w:r>
      <w:r w:rsidRPr="005D206D">
        <w:rPr>
          <w:rFonts w:eastAsia="Times New Roman" w:cs="Times New Roman"/>
          <w:color w:val="000000"/>
          <w:sz w:val="24"/>
          <w:szCs w:val="24"/>
          <w:lang w:eastAsia="ru-RU"/>
        </w:rPr>
        <w:t xml:space="preserve"> - аксоны фоторецепторов, дендриты </w:t>
      </w:r>
      <w:proofErr w:type="spellStart"/>
      <w:r w:rsidRPr="005D206D">
        <w:rPr>
          <w:rFonts w:eastAsia="Times New Roman" w:cs="Times New Roman"/>
          <w:color w:val="000000"/>
          <w:sz w:val="24"/>
          <w:szCs w:val="24"/>
          <w:lang w:eastAsia="ru-RU"/>
        </w:rPr>
        <w:t>биполяров</w:t>
      </w:r>
      <w:proofErr w:type="spellEnd"/>
      <w:r w:rsidRPr="005D206D">
        <w:rPr>
          <w:rFonts w:eastAsia="Times New Roman" w:cs="Times New Roman"/>
          <w:color w:val="000000"/>
          <w:sz w:val="24"/>
          <w:szCs w:val="24"/>
          <w:lang w:eastAsia="ru-RU"/>
        </w:rPr>
        <w:t xml:space="preserve"> и синапсы между ними (отростки </w:t>
      </w:r>
      <w:proofErr w:type="spellStart"/>
      <w:r w:rsidRPr="005D206D">
        <w:rPr>
          <w:rFonts w:eastAsia="Times New Roman" w:cs="Times New Roman"/>
          <w:color w:val="000000"/>
          <w:sz w:val="24"/>
          <w:szCs w:val="24"/>
          <w:lang w:eastAsia="ru-RU"/>
        </w:rPr>
        <w:t>Мюллеровских</w:t>
      </w:r>
      <w:proofErr w:type="spellEnd"/>
      <w:r w:rsidRPr="005D206D">
        <w:rPr>
          <w:rFonts w:eastAsia="Times New Roman" w:cs="Times New Roman"/>
          <w:color w:val="000000"/>
          <w:sz w:val="24"/>
          <w:szCs w:val="24"/>
          <w:lang w:eastAsia="ru-RU"/>
        </w:rPr>
        <w:t xml:space="preserve"> волокон).</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6. Внутренний ядерный слой</w:t>
      </w:r>
      <w:r w:rsidRPr="005D206D">
        <w:rPr>
          <w:rFonts w:eastAsia="Times New Roman" w:cs="Times New Roman"/>
          <w:color w:val="000000"/>
          <w:sz w:val="24"/>
          <w:szCs w:val="24"/>
          <w:lang w:eastAsia="ru-RU"/>
        </w:rPr>
        <w:t xml:space="preserve"> - ядра </w:t>
      </w:r>
      <w:proofErr w:type="spellStart"/>
      <w:r w:rsidRPr="005D206D">
        <w:rPr>
          <w:rFonts w:eastAsia="Times New Roman" w:cs="Times New Roman"/>
          <w:color w:val="000000"/>
          <w:sz w:val="24"/>
          <w:szCs w:val="24"/>
          <w:lang w:eastAsia="ru-RU"/>
        </w:rPr>
        <w:t>биполяров</w:t>
      </w:r>
      <w:proofErr w:type="spellEnd"/>
      <w:r w:rsidRPr="005D206D">
        <w:rPr>
          <w:rFonts w:eastAsia="Times New Roman" w:cs="Times New Roman"/>
          <w:color w:val="000000"/>
          <w:sz w:val="24"/>
          <w:szCs w:val="24"/>
          <w:lang w:eastAsia="ru-RU"/>
        </w:rPr>
        <w:t xml:space="preserve">, горизонтальных, </w:t>
      </w:r>
      <w:proofErr w:type="spellStart"/>
      <w:r w:rsidRPr="005D206D">
        <w:rPr>
          <w:rFonts w:eastAsia="Times New Roman" w:cs="Times New Roman"/>
          <w:color w:val="000000"/>
          <w:sz w:val="24"/>
          <w:szCs w:val="24"/>
          <w:lang w:eastAsia="ru-RU"/>
        </w:rPr>
        <w:t>амокринных</w:t>
      </w:r>
      <w:proofErr w:type="spellEnd"/>
      <w:r w:rsidRPr="005D206D">
        <w:rPr>
          <w:rFonts w:eastAsia="Times New Roman" w:cs="Times New Roman"/>
          <w:color w:val="000000"/>
          <w:sz w:val="24"/>
          <w:szCs w:val="24"/>
          <w:lang w:eastAsia="ru-RU"/>
        </w:rPr>
        <w:t xml:space="preserve"> и глиальных клеток.</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7. Внутренний сетчатый слой</w:t>
      </w:r>
      <w:r w:rsidRPr="005D206D">
        <w:rPr>
          <w:rFonts w:eastAsia="Times New Roman" w:cs="Times New Roman"/>
          <w:color w:val="000000"/>
          <w:sz w:val="24"/>
          <w:szCs w:val="24"/>
          <w:lang w:eastAsia="ru-RU"/>
        </w:rPr>
        <w:t xml:space="preserve"> - аксоны </w:t>
      </w:r>
      <w:proofErr w:type="spellStart"/>
      <w:r w:rsidRPr="005D206D">
        <w:rPr>
          <w:rFonts w:eastAsia="Times New Roman" w:cs="Times New Roman"/>
          <w:color w:val="000000"/>
          <w:sz w:val="24"/>
          <w:szCs w:val="24"/>
          <w:lang w:eastAsia="ru-RU"/>
        </w:rPr>
        <w:t>биполяров</w:t>
      </w:r>
      <w:proofErr w:type="spellEnd"/>
      <w:r w:rsidRPr="005D206D">
        <w:rPr>
          <w:rFonts w:eastAsia="Times New Roman" w:cs="Times New Roman"/>
          <w:color w:val="000000"/>
          <w:sz w:val="24"/>
          <w:szCs w:val="24"/>
          <w:lang w:eastAsia="ru-RU"/>
        </w:rPr>
        <w:t xml:space="preserve"> и дендриты </w:t>
      </w:r>
      <w:proofErr w:type="spellStart"/>
      <w:r w:rsidRPr="005D206D">
        <w:rPr>
          <w:rFonts w:eastAsia="Times New Roman" w:cs="Times New Roman"/>
          <w:color w:val="000000"/>
          <w:sz w:val="24"/>
          <w:szCs w:val="24"/>
          <w:lang w:eastAsia="ru-RU"/>
        </w:rPr>
        <w:t>ганглионарных</w:t>
      </w:r>
      <w:proofErr w:type="spellEnd"/>
      <w:r w:rsidRPr="005D206D">
        <w:rPr>
          <w:rFonts w:eastAsia="Times New Roman" w:cs="Times New Roman"/>
          <w:color w:val="000000"/>
          <w:sz w:val="24"/>
          <w:szCs w:val="24"/>
          <w:lang w:eastAsia="ru-RU"/>
        </w:rPr>
        <w:t xml:space="preserve"> клеток, синапсы между ними.</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 xml:space="preserve">8. </w:t>
      </w:r>
      <w:proofErr w:type="spellStart"/>
      <w:r w:rsidRPr="005D206D">
        <w:rPr>
          <w:rFonts w:eastAsia="Times New Roman" w:cs="Times New Roman"/>
          <w:i/>
          <w:iCs/>
          <w:color w:val="000000"/>
          <w:sz w:val="24"/>
          <w:szCs w:val="24"/>
          <w:u w:val="single"/>
          <w:lang w:eastAsia="ru-RU"/>
        </w:rPr>
        <w:t>Ганглионарный</w:t>
      </w:r>
      <w:proofErr w:type="spellEnd"/>
      <w:r w:rsidRPr="005D206D">
        <w:rPr>
          <w:rFonts w:eastAsia="Times New Roman" w:cs="Times New Roman"/>
          <w:i/>
          <w:iCs/>
          <w:color w:val="000000"/>
          <w:sz w:val="24"/>
          <w:szCs w:val="24"/>
          <w:u w:val="single"/>
          <w:lang w:eastAsia="ru-RU"/>
        </w:rPr>
        <w:t xml:space="preserve"> слой </w:t>
      </w:r>
      <w:r w:rsidRPr="005D206D">
        <w:rPr>
          <w:rFonts w:eastAsia="Times New Roman" w:cs="Times New Roman"/>
          <w:color w:val="000000"/>
          <w:sz w:val="24"/>
          <w:szCs w:val="24"/>
          <w:lang w:eastAsia="ru-RU"/>
        </w:rPr>
        <w:t xml:space="preserve">- ядра </w:t>
      </w:r>
      <w:proofErr w:type="spellStart"/>
      <w:r w:rsidRPr="005D206D">
        <w:rPr>
          <w:rFonts w:eastAsia="Times New Roman" w:cs="Times New Roman"/>
          <w:color w:val="000000"/>
          <w:sz w:val="24"/>
          <w:szCs w:val="24"/>
          <w:lang w:eastAsia="ru-RU"/>
        </w:rPr>
        <w:t>ганглионарных</w:t>
      </w:r>
      <w:proofErr w:type="spellEnd"/>
      <w:r w:rsidRPr="005D206D">
        <w:rPr>
          <w:rFonts w:eastAsia="Times New Roman" w:cs="Times New Roman"/>
          <w:color w:val="000000"/>
          <w:sz w:val="24"/>
          <w:szCs w:val="24"/>
          <w:lang w:eastAsia="ru-RU"/>
        </w:rPr>
        <w:t xml:space="preserve"> клеток (</w:t>
      </w:r>
      <w:proofErr w:type="spellStart"/>
      <w:r w:rsidRPr="005D206D">
        <w:rPr>
          <w:rFonts w:eastAsia="Times New Roman" w:cs="Times New Roman"/>
          <w:color w:val="000000"/>
          <w:sz w:val="24"/>
          <w:szCs w:val="24"/>
          <w:lang w:eastAsia="ru-RU"/>
        </w:rPr>
        <w:t>мультиполярные</w:t>
      </w:r>
      <w:proofErr w:type="spellEnd"/>
      <w:r w:rsidRPr="005D206D">
        <w:rPr>
          <w:rFonts w:eastAsia="Times New Roman" w:cs="Times New Roman"/>
          <w:color w:val="000000"/>
          <w:sz w:val="24"/>
          <w:szCs w:val="24"/>
          <w:lang w:eastAsia="ru-RU"/>
        </w:rPr>
        <w:t>).</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9. Слой нервных волокон</w:t>
      </w:r>
      <w:r w:rsidRPr="005D206D">
        <w:rPr>
          <w:rFonts w:eastAsia="Times New Roman" w:cs="Times New Roman"/>
          <w:color w:val="000000"/>
          <w:sz w:val="24"/>
          <w:szCs w:val="24"/>
          <w:lang w:eastAsia="ru-RU"/>
        </w:rPr>
        <w:t xml:space="preserve"> - аксоны </w:t>
      </w:r>
      <w:proofErr w:type="spellStart"/>
      <w:r w:rsidRPr="005D206D">
        <w:rPr>
          <w:rFonts w:eastAsia="Times New Roman" w:cs="Times New Roman"/>
          <w:color w:val="000000"/>
          <w:sz w:val="24"/>
          <w:szCs w:val="24"/>
          <w:lang w:eastAsia="ru-RU"/>
        </w:rPr>
        <w:t>ганглионарных</w:t>
      </w:r>
      <w:proofErr w:type="spellEnd"/>
      <w:r w:rsidRPr="005D206D">
        <w:rPr>
          <w:rFonts w:eastAsia="Times New Roman" w:cs="Times New Roman"/>
          <w:color w:val="000000"/>
          <w:sz w:val="24"/>
          <w:szCs w:val="24"/>
          <w:lang w:eastAsia="ru-RU"/>
        </w:rPr>
        <w:t xml:space="preserve"> клеток которые собираются и дают начало зрительному нерву.</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10. Внутренняя пограничная мембрана</w:t>
      </w:r>
      <w:r w:rsidRPr="005D206D">
        <w:rPr>
          <w:rFonts w:eastAsia="Times New Roman" w:cs="Times New Roman"/>
          <w:color w:val="000000"/>
          <w:sz w:val="24"/>
          <w:szCs w:val="24"/>
          <w:lang w:eastAsia="ru-RU"/>
        </w:rPr>
        <w:t xml:space="preserve"> - сплетение Т-образных разветвлений </w:t>
      </w:r>
      <w:proofErr w:type="spellStart"/>
      <w:r w:rsidRPr="005D206D">
        <w:rPr>
          <w:rFonts w:eastAsia="Times New Roman" w:cs="Times New Roman"/>
          <w:color w:val="000000"/>
          <w:sz w:val="24"/>
          <w:szCs w:val="24"/>
          <w:lang w:eastAsia="ru-RU"/>
        </w:rPr>
        <w:t>глиоцитов</w:t>
      </w:r>
      <w:proofErr w:type="spellEnd"/>
      <w:r w:rsidRPr="005D206D">
        <w:rPr>
          <w:rFonts w:eastAsia="Times New Roman" w:cs="Times New Roman"/>
          <w:color w:val="000000"/>
          <w:sz w:val="24"/>
          <w:szCs w:val="24"/>
          <w:lang w:eastAsia="ru-RU"/>
        </w:rPr>
        <w:t xml:space="preserve"> (производные </w:t>
      </w:r>
      <w:proofErr w:type="spellStart"/>
      <w:r w:rsidRPr="005D206D">
        <w:rPr>
          <w:rFonts w:eastAsia="Times New Roman" w:cs="Times New Roman"/>
          <w:color w:val="000000"/>
          <w:sz w:val="24"/>
          <w:szCs w:val="24"/>
          <w:lang w:eastAsia="ru-RU"/>
        </w:rPr>
        <w:t>Мюллеровских</w:t>
      </w:r>
      <w:proofErr w:type="spellEnd"/>
      <w:r w:rsidRPr="005D206D">
        <w:rPr>
          <w:rFonts w:eastAsia="Times New Roman" w:cs="Times New Roman"/>
          <w:color w:val="000000"/>
          <w:sz w:val="24"/>
          <w:szCs w:val="24"/>
          <w:lang w:eastAsia="ru-RU"/>
        </w:rPr>
        <w:t xml:space="preserve"> клеток).</w:t>
      </w:r>
    </w:p>
    <w:p w:rsidR="00863F12" w:rsidRPr="005D206D" w:rsidRDefault="00863F12" w:rsidP="00863F12">
      <w:pPr>
        <w:spacing w:after="0" w:line="276" w:lineRule="auto"/>
        <w:ind w:firstLine="225"/>
        <w:jc w:val="both"/>
        <w:rPr>
          <w:rFonts w:eastAsia="Times New Roman" w:cs="Times New Roman"/>
          <w:color w:val="333333"/>
          <w:spacing w:val="6"/>
          <w:sz w:val="24"/>
          <w:szCs w:val="24"/>
          <w:lang w:eastAsia="ru-RU"/>
        </w:rPr>
      </w:pPr>
      <w:proofErr w:type="spellStart"/>
      <w:r w:rsidRPr="005D206D">
        <w:rPr>
          <w:rFonts w:eastAsia="Times New Roman" w:cs="Times New Roman"/>
          <w:b/>
          <w:bCs/>
          <w:color w:val="1C1C1C"/>
          <w:spacing w:val="6"/>
          <w:sz w:val="24"/>
          <w:szCs w:val="24"/>
          <w:lang w:eastAsia="ru-RU"/>
        </w:rPr>
        <w:t>Цветовосприятие</w:t>
      </w:r>
      <w:proofErr w:type="spellEnd"/>
      <w:r w:rsidRPr="005D206D">
        <w:rPr>
          <w:rFonts w:eastAsia="Times New Roman" w:cs="Times New Roman"/>
          <w:color w:val="1C1C1C"/>
          <w:spacing w:val="6"/>
          <w:sz w:val="24"/>
          <w:szCs w:val="24"/>
          <w:lang w:eastAsia="ru-RU"/>
        </w:rPr>
        <w:t xml:space="preserve"> — функция колбочек. Существует три типа колбочек, каждый из которых содержит только один из трёх разных (красный, зелёный и синий) зрительных пигментов. Зрительный пигмент состоит из </w:t>
      </w:r>
      <w:proofErr w:type="spellStart"/>
      <w:r w:rsidRPr="005D206D">
        <w:rPr>
          <w:rFonts w:eastAsia="Times New Roman" w:cs="Times New Roman"/>
          <w:color w:val="1C1C1C"/>
          <w:spacing w:val="6"/>
          <w:sz w:val="24"/>
          <w:szCs w:val="24"/>
          <w:lang w:eastAsia="ru-RU"/>
        </w:rPr>
        <w:t>апопротеина</w:t>
      </w:r>
      <w:proofErr w:type="spellEnd"/>
      <w:r w:rsidRPr="005D206D">
        <w:rPr>
          <w:rFonts w:eastAsia="Times New Roman" w:cs="Times New Roman"/>
          <w:color w:val="1C1C1C"/>
          <w:spacing w:val="6"/>
          <w:sz w:val="24"/>
          <w:szCs w:val="24"/>
          <w:lang w:eastAsia="ru-RU"/>
        </w:rPr>
        <w:t xml:space="preserve"> (</w:t>
      </w:r>
      <w:proofErr w:type="spellStart"/>
      <w:r w:rsidRPr="005D206D">
        <w:rPr>
          <w:rFonts w:eastAsia="Times New Roman" w:cs="Times New Roman"/>
          <w:color w:val="1C1C1C"/>
          <w:spacing w:val="6"/>
          <w:sz w:val="24"/>
          <w:szCs w:val="24"/>
          <w:lang w:eastAsia="ru-RU"/>
        </w:rPr>
        <w:t>опсин</w:t>
      </w:r>
      <w:proofErr w:type="spellEnd"/>
      <w:r w:rsidRPr="005D206D">
        <w:rPr>
          <w:rFonts w:eastAsia="Times New Roman" w:cs="Times New Roman"/>
          <w:color w:val="1C1C1C"/>
          <w:spacing w:val="6"/>
          <w:sz w:val="24"/>
          <w:szCs w:val="24"/>
          <w:lang w:eastAsia="ru-RU"/>
        </w:rPr>
        <w:t xml:space="preserve">), </w:t>
      </w:r>
      <w:proofErr w:type="spellStart"/>
      <w:r w:rsidRPr="005D206D">
        <w:rPr>
          <w:rFonts w:eastAsia="Times New Roman" w:cs="Times New Roman"/>
          <w:color w:val="1C1C1C"/>
          <w:spacing w:val="6"/>
          <w:sz w:val="24"/>
          <w:szCs w:val="24"/>
          <w:lang w:eastAsia="ru-RU"/>
        </w:rPr>
        <w:t>ковалентно</w:t>
      </w:r>
      <w:proofErr w:type="spellEnd"/>
      <w:r w:rsidRPr="005D206D">
        <w:rPr>
          <w:rFonts w:eastAsia="Times New Roman" w:cs="Times New Roman"/>
          <w:color w:val="1C1C1C"/>
          <w:spacing w:val="6"/>
          <w:sz w:val="24"/>
          <w:szCs w:val="24"/>
          <w:lang w:eastAsia="ru-RU"/>
        </w:rPr>
        <w:t xml:space="preserve"> связанного с хромофором (11-цис-ретиналь или 11-цис-дегидроретиналь).</w:t>
      </w:r>
    </w:p>
    <w:p w:rsidR="00863F12" w:rsidRPr="005D206D" w:rsidRDefault="00863F12" w:rsidP="00863F12">
      <w:pPr>
        <w:spacing w:after="0" w:line="276" w:lineRule="auto"/>
        <w:ind w:firstLine="225"/>
        <w:jc w:val="both"/>
        <w:rPr>
          <w:rFonts w:eastAsia="Times New Roman" w:cs="Times New Roman"/>
          <w:color w:val="333333"/>
          <w:spacing w:val="6"/>
          <w:sz w:val="24"/>
          <w:szCs w:val="24"/>
          <w:lang w:eastAsia="ru-RU"/>
        </w:rPr>
      </w:pPr>
      <w:r w:rsidRPr="005D206D">
        <w:rPr>
          <w:rFonts w:eastAsia="Times New Roman" w:cs="Times New Roman"/>
          <w:color w:val="1C1C1C"/>
          <w:spacing w:val="6"/>
          <w:sz w:val="24"/>
          <w:szCs w:val="24"/>
          <w:lang w:eastAsia="ru-RU"/>
        </w:rPr>
        <w:t>          Спектральная чувствительность красного, зелёного и синего зрительных пигментов различна — соответственно 560, 535 и 440 </w:t>
      </w:r>
      <w:proofErr w:type="spellStart"/>
      <w:r w:rsidRPr="005D206D">
        <w:rPr>
          <w:rFonts w:eastAsia="Times New Roman" w:cs="Times New Roman"/>
          <w:color w:val="1C1C1C"/>
          <w:spacing w:val="6"/>
          <w:sz w:val="24"/>
          <w:szCs w:val="24"/>
          <w:lang w:eastAsia="ru-RU"/>
        </w:rPr>
        <w:t>нм</w:t>
      </w:r>
      <w:proofErr w:type="spellEnd"/>
      <w:r w:rsidRPr="005D206D">
        <w:rPr>
          <w:rFonts w:eastAsia="Times New Roman" w:cs="Times New Roman"/>
          <w:color w:val="1C1C1C"/>
          <w:spacing w:val="6"/>
          <w:sz w:val="24"/>
          <w:szCs w:val="24"/>
          <w:lang w:eastAsia="ru-RU"/>
        </w:rPr>
        <w:t xml:space="preserve"> — и определяется первичной структурой </w:t>
      </w:r>
      <w:proofErr w:type="spellStart"/>
      <w:r w:rsidRPr="005D206D">
        <w:rPr>
          <w:rFonts w:eastAsia="Times New Roman" w:cs="Times New Roman"/>
          <w:color w:val="1C1C1C"/>
          <w:spacing w:val="6"/>
          <w:sz w:val="24"/>
          <w:szCs w:val="24"/>
          <w:lang w:eastAsia="ru-RU"/>
        </w:rPr>
        <w:t>апопротеина</w:t>
      </w:r>
      <w:proofErr w:type="spellEnd"/>
      <w:r w:rsidRPr="005D206D">
        <w:rPr>
          <w:rFonts w:eastAsia="Times New Roman" w:cs="Times New Roman"/>
          <w:color w:val="1C1C1C"/>
          <w:spacing w:val="6"/>
          <w:sz w:val="24"/>
          <w:szCs w:val="24"/>
          <w:lang w:eastAsia="ru-RU"/>
        </w:rPr>
        <w:t>.</w:t>
      </w:r>
    </w:p>
    <w:p w:rsidR="00863F12" w:rsidRPr="005D206D" w:rsidRDefault="009A3818" w:rsidP="00863F12">
      <w:pPr>
        <w:spacing w:after="0" w:line="276" w:lineRule="auto"/>
        <w:ind w:firstLine="225"/>
        <w:jc w:val="both"/>
        <w:rPr>
          <w:rFonts w:eastAsia="Times New Roman" w:cs="Times New Roman"/>
          <w:color w:val="333333"/>
          <w:spacing w:val="6"/>
          <w:sz w:val="24"/>
          <w:szCs w:val="24"/>
          <w:lang w:eastAsia="ru-RU"/>
        </w:rPr>
      </w:pPr>
      <w:r>
        <w:rPr>
          <w:rFonts w:eastAsia="Times New Roman" w:cs="Times New Roman"/>
          <w:color w:val="1C1C1C"/>
          <w:spacing w:val="6"/>
          <w:sz w:val="24"/>
          <w:szCs w:val="24"/>
          <w:lang w:eastAsia="ru-RU"/>
        </w:rPr>
        <w:t>      </w:t>
      </w:r>
      <w:proofErr w:type="spellStart"/>
      <w:r w:rsidR="00863F12" w:rsidRPr="005D206D">
        <w:rPr>
          <w:rFonts w:eastAsia="Times New Roman" w:cs="Times New Roman"/>
          <w:b/>
          <w:bCs/>
          <w:color w:val="1C1C1C"/>
          <w:spacing w:val="6"/>
          <w:sz w:val="24"/>
          <w:szCs w:val="24"/>
          <w:lang w:eastAsia="ru-RU"/>
        </w:rPr>
        <w:t>Трихромазия</w:t>
      </w:r>
      <w:proofErr w:type="spellEnd"/>
      <w:r w:rsidR="00863F12" w:rsidRPr="005D206D">
        <w:rPr>
          <w:rFonts w:eastAsia="Times New Roman" w:cs="Times New Roman"/>
          <w:color w:val="1C1C1C"/>
          <w:spacing w:val="6"/>
          <w:sz w:val="24"/>
          <w:szCs w:val="24"/>
          <w:lang w:eastAsia="ru-RU"/>
        </w:rPr>
        <w:t> — возможность различать любые цвета, определяется присутствием в сетчатке всех трёх зрительных пигментов (для красного, зелёного и синего — первичные цвета). Эти основы теории цветного зрения предложил Томас Янг (1802).</w:t>
      </w:r>
    </w:p>
    <w:p w:rsidR="00863F12" w:rsidRPr="005D206D" w:rsidRDefault="00863F12" w:rsidP="00863F12">
      <w:pPr>
        <w:spacing w:after="0" w:line="276" w:lineRule="auto"/>
        <w:ind w:firstLine="225"/>
        <w:jc w:val="both"/>
        <w:rPr>
          <w:rFonts w:eastAsia="Times New Roman" w:cs="Times New Roman"/>
          <w:color w:val="333333"/>
          <w:spacing w:val="6"/>
          <w:sz w:val="24"/>
          <w:szCs w:val="24"/>
          <w:lang w:eastAsia="ru-RU"/>
        </w:rPr>
      </w:pPr>
      <w:r w:rsidRPr="005D206D">
        <w:rPr>
          <w:rFonts w:eastAsia="Times New Roman" w:cs="Times New Roman"/>
          <w:b/>
          <w:bCs/>
          <w:color w:val="1C1C1C"/>
          <w:spacing w:val="6"/>
          <w:sz w:val="24"/>
          <w:szCs w:val="24"/>
          <w:lang w:eastAsia="ru-RU"/>
        </w:rPr>
        <w:t>         </w:t>
      </w:r>
      <w:r w:rsidR="009A3818">
        <w:rPr>
          <w:rFonts w:eastAsia="Times New Roman" w:cs="Times New Roman"/>
          <w:b/>
          <w:bCs/>
          <w:color w:val="1C1C1C"/>
          <w:spacing w:val="6"/>
          <w:sz w:val="24"/>
          <w:szCs w:val="24"/>
          <w:lang w:eastAsia="ru-RU"/>
        </w:rPr>
        <w:tab/>
      </w:r>
      <w:proofErr w:type="spellStart"/>
      <w:r w:rsidRPr="005D206D">
        <w:rPr>
          <w:rFonts w:eastAsia="Times New Roman" w:cs="Times New Roman"/>
          <w:b/>
          <w:bCs/>
          <w:color w:val="1C1C1C"/>
          <w:spacing w:val="6"/>
          <w:sz w:val="24"/>
          <w:szCs w:val="24"/>
          <w:lang w:eastAsia="ru-RU"/>
        </w:rPr>
        <w:t>Дихромазии</w:t>
      </w:r>
      <w:proofErr w:type="spellEnd"/>
      <w:r w:rsidRPr="005D206D">
        <w:rPr>
          <w:rFonts w:eastAsia="Times New Roman" w:cs="Times New Roman"/>
          <w:color w:val="1C1C1C"/>
          <w:spacing w:val="6"/>
          <w:sz w:val="24"/>
          <w:szCs w:val="24"/>
          <w:lang w:eastAsia="ru-RU"/>
        </w:rPr>
        <w:t xml:space="preserve"> — дефекты цветового восприятия (преимущественно у мужчин; например, в Европе разные дефекты у мужчин составляют 8% общей популяции) по одному из первичных цветов — подразделяют на </w:t>
      </w:r>
      <w:proofErr w:type="spellStart"/>
      <w:r w:rsidRPr="005D206D">
        <w:rPr>
          <w:rFonts w:eastAsia="Times New Roman" w:cs="Times New Roman"/>
          <w:color w:val="1C1C1C"/>
          <w:spacing w:val="6"/>
          <w:sz w:val="24"/>
          <w:szCs w:val="24"/>
          <w:lang w:eastAsia="ru-RU"/>
        </w:rPr>
        <w:t>протанопии</w:t>
      </w:r>
      <w:proofErr w:type="spellEnd"/>
      <w:r w:rsidRPr="005D206D">
        <w:rPr>
          <w:rFonts w:eastAsia="Times New Roman" w:cs="Times New Roman"/>
          <w:color w:val="1C1C1C"/>
          <w:spacing w:val="6"/>
          <w:sz w:val="24"/>
          <w:szCs w:val="24"/>
          <w:lang w:eastAsia="ru-RU"/>
        </w:rPr>
        <w:t xml:space="preserve">, </w:t>
      </w:r>
      <w:proofErr w:type="spellStart"/>
      <w:r w:rsidRPr="005D206D">
        <w:rPr>
          <w:rFonts w:eastAsia="Times New Roman" w:cs="Times New Roman"/>
          <w:color w:val="1C1C1C"/>
          <w:spacing w:val="6"/>
          <w:sz w:val="24"/>
          <w:szCs w:val="24"/>
          <w:lang w:eastAsia="ru-RU"/>
        </w:rPr>
        <w:t>дейтанопии</w:t>
      </w:r>
      <w:proofErr w:type="spellEnd"/>
      <w:r w:rsidRPr="005D206D">
        <w:rPr>
          <w:rFonts w:eastAsia="Times New Roman" w:cs="Times New Roman"/>
          <w:color w:val="1C1C1C"/>
          <w:spacing w:val="6"/>
          <w:sz w:val="24"/>
          <w:szCs w:val="24"/>
          <w:lang w:eastAsia="ru-RU"/>
        </w:rPr>
        <w:t xml:space="preserve"> и </w:t>
      </w:r>
      <w:proofErr w:type="spellStart"/>
      <w:r w:rsidRPr="005D206D">
        <w:rPr>
          <w:rFonts w:eastAsia="Times New Roman" w:cs="Times New Roman"/>
          <w:color w:val="1C1C1C"/>
          <w:spacing w:val="6"/>
          <w:sz w:val="24"/>
          <w:szCs w:val="24"/>
          <w:lang w:eastAsia="ru-RU"/>
        </w:rPr>
        <w:t>тританопии</w:t>
      </w:r>
      <w:proofErr w:type="spellEnd"/>
      <w:r w:rsidRPr="005D206D">
        <w:rPr>
          <w:rFonts w:eastAsia="Times New Roman" w:cs="Times New Roman"/>
          <w:color w:val="1C1C1C"/>
          <w:spacing w:val="6"/>
          <w:sz w:val="24"/>
          <w:szCs w:val="24"/>
          <w:lang w:eastAsia="ru-RU"/>
        </w:rPr>
        <w:t xml:space="preserve"> (от греч</w:t>
      </w:r>
      <w:proofErr w:type="gramStart"/>
      <w:r w:rsidRPr="005D206D">
        <w:rPr>
          <w:rFonts w:eastAsia="Times New Roman" w:cs="Times New Roman"/>
          <w:color w:val="1C1C1C"/>
          <w:spacing w:val="6"/>
          <w:sz w:val="24"/>
          <w:szCs w:val="24"/>
          <w:lang w:eastAsia="ru-RU"/>
        </w:rPr>
        <w:t>. первый</w:t>
      </w:r>
      <w:proofErr w:type="gramEnd"/>
      <w:r w:rsidRPr="005D206D">
        <w:rPr>
          <w:rFonts w:eastAsia="Times New Roman" w:cs="Times New Roman"/>
          <w:color w:val="1C1C1C"/>
          <w:spacing w:val="6"/>
          <w:sz w:val="24"/>
          <w:szCs w:val="24"/>
          <w:lang w:eastAsia="ru-RU"/>
        </w:rPr>
        <w:t>, второй и третий (имеются в виду порядковые номера первичных цветов: соответственно красный, зелёный, синий)</w:t>
      </w:r>
    </w:p>
    <w:p w:rsidR="00863F12" w:rsidRPr="005D206D" w:rsidRDefault="00863F12" w:rsidP="00863F12">
      <w:pPr>
        <w:spacing w:before="100" w:beforeAutospacing="1" w:after="100" w:afterAutospacing="1" w:line="276" w:lineRule="auto"/>
        <w:ind w:firstLine="708"/>
        <w:jc w:val="both"/>
        <w:rPr>
          <w:rFonts w:eastAsia="Times New Roman" w:cs="Times New Roman"/>
          <w:color w:val="000000"/>
          <w:sz w:val="24"/>
          <w:szCs w:val="24"/>
          <w:lang w:eastAsia="ru-RU"/>
        </w:rPr>
      </w:pP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9A3818">
        <w:rPr>
          <w:rFonts w:eastAsia="Times New Roman" w:cs="Times New Roman"/>
          <w:b/>
          <w:bCs/>
          <w:i/>
          <w:iCs/>
          <w:color w:val="000000"/>
          <w:szCs w:val="28"/>
          <w:u w:val="single"/>
          <w:lang w:eastAsia="ru-RU"/>
        </w:rPr>
        <w:t>Сосудистая оболочка</w:t>
      </w:r>
      <w:r w:rsidRPr="005D206D">
        <w:rPr>
          <w:rFonts w:eastAsia="Times New Roman" w:cs="Times New Roman"/>
          <w:color w:val="000000"/>
          <w:sz w:val="24"/>
          <w:szCs w:val="24"/>
          <w:lang w:eastAsia="ru-RU"/>
        </w:rPr>
        <w:t xml:space="preserve"> осуществляет питание пигментного эпителия и фоторецепторов, регулирует давление и температуру глазного яблока. Эта сосудистая ткань очень пигментирована (богата </w:t>
      </w:r>
      <w:proofErr w:type="spellStart"/>
      <w:r w:rsidRPr="005D206D">
        <w:rPr>
          <w:rFonts w:eastAsia="Times New Roman" w:cs="Times New Roman"/>
          <w:color w:val="000000"/>
          <w:sz w:val="24"/>
          <w:szCs w:val="24"/>
          <w:lang w:eastAsia="ru-RU"/>
        </w:rPr>
        <w:t>меланоцитами</w:t>
      </w:r>
      <w:proofErr w:type="spellEnd"/>
      <w:r w:rsidRPr="005D206D">
        <w:rPr>
          <w:rFonts w:eastAsia="Times New Roman" w:cs="Times New Roman"/>
          <w:color w:val="000000"/>
          <w:sz w:val="24"/>
          <w:szCs w:val="24"/>
          <w:lang w:eastAsia="ru-RU"/>
        </w:rPr>
        <w:t>).</w:t>
      </w:r>
      <w:r w:rsidR="001572BA" w:rsidRPr="005D206D">
        <w:rPr>
          <w:rFonts w:eastAsia="Times New Roman" w:cs="Times New Roman"/>
          <w:color w:val="000000"/>
          <w:sz w:val="24"/>
          <w:szCs w:val="24"/>
          <w:lang w:eastAsia="ru-RU"/>
        </w:rPr>
        <w:t xml:space="preserve"> </w:t>
      </w:r>
      <w:r w:rsidRPr="005D206D">
        <w:rPr>
          <w:rFonts w:eastAsia="Times New Roman" w:cs="Times New Roman"/>
          <w:color w:val="000000"/>
          <w:sz w:val="24"/>
          <w:szCs w:val="24"/>
          <w:lang w:eastAsia="ru-RU"/>
        </w:rPr>
        <w:t>В ней различают:</w:t>
      </w:r>
    </w:p>
    <w:p w:rsidR="00CD0145" w:rsidRPr="005D206D" w:rsidRDefault="00CD0145" w:rsidP="001572BA">
      <w:pPr>
        <w:numPr>
          <w:ilvl w:val="0"/>
          <w:numId w:val="10"/>
        </w:numPr>
        <w:spacing w:before="100" w:beforeAutospacing="1" w:after="100" w:afterAutospacing="1" w:line="276" w:lineRule="auto"/>
        <w:jc w:val="both"/>
        <w:rPr>
          <w:rFonts w:eastAsia="Times New Roman" w:cs="Times New Roman"/>
          <w:color w:val="000000"/>
          <w:sz w:val="24"/>
          <w:szCs w:val="24"/>
          <w:lang w:eastAsia="ru-RU"/>
        </w:rPr>
      </w:pPr>
      <w:proofErr w:type="spellStart"/>
      <w:proofErr w:type="gramStart"/>
      <w:r w:rsidRPr="005D206D">
        <w:rPr>
          <w:rFonts w:eastAsia="Times New Roman" w:cs="Times New Roman"/>
          <w:color w:val="000000"/>
          <w:sz w:val="24"/>
          <w:szCs w:val="24"/>
          <w:lang w:eastAsia="ru-RU"/>
        </w:rPr>
        <w:t>надсосудистую</w:t>
      </w:r>
      <w:proofErr w:type="spellEnd"/>
      <w:proofErr w:type="gramEnd"/>
      <w:r w:rsidRPr="005D206D">
        <w:rPr>
          <w:rFonts w:eastAsia="Times New Roman" w:cs="Times New Roman"/>
          <w:color w:val="000000"/>
          <w:sz w:val="24"/>
          <w:szCs w:val="24"/>
          <w:lang w:eastAsia="ru-RU"/>
        </w:rPr>
        <w:t xml:space="preserve"> пластинку,</w:t>
      </w:r>
    </w:p>
    <w:p w:rsidR="00CD0145" w:rsidRPr="005D206D" w:rsidRDefault="00CD0145" w:rsidP="001572BA">
      <w:pPr>
        <w:numPr>
          <w:ilvl w:val="0"/>
          <w:numId w:val="10"/>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сосудистую</w:t>
      </w:r>
      <w:proofErr w:type="gramEnd"/>
      <w:r w:rsidRPr="005D206D">
        <w:rPr>
          <w:rFonts w:eastAsia="Times New Roman" w:cs="Times New Roman"/>
          <w:color w:val="000000"/>
          <w:sz w:val="24"/>
          <w:szCs w:val="24"/>
          <w:lang w:eastAsia="ru-RU"/>
        </w:rPr>
        <w:t xml:space="preserve"> пластинку,</w:t>
      </w:r>
    </w:p>
    <w:p w:rsidR="00CD0145" w:rsidRPr="005D206D" w:rsidRDefault="00CD0145" w:rsidP="001572BA">
      <w:pPr>
        <w:numPr>
          <w:ilvl w:val="0"/>
          <w:numId w:val="10"/>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сосудисто</w:t>
      </w:r>
      <w:proofErr w:type="gramEnd"/>
      <w:r w:rsidRPr="005D206D">
        <w:rPr>
          <w:rFonts w:eastAsia="Times New Roman" w:cs="Times New Roman"/>
          <w:color w:val="000000"/>
          <w:sz w:val="24"/>
          <w:szCs w:val="24"/>
          <w:lang w:eastAsia="ru-RU"/>
        </w:rPr>
        <w:t>-капиллярную пластинку,</w:t>
      </w:r>
    </w:p>
    <w:p w:rsidR="00CD0145" w:rsidRPr="005D206D" w:rsidRDefault="00CD0145" w:rsidP="001572BA">
      <w:pPr>
        <w:numPr>
          <w:ilvl w:val="0"/>
          <w:numId w:val="10"/>
        </w:numPr>
        <w:spacing w:before="100" w:beforeAutospacing="1" w:after="100" w:afterAutospacing="1" w:line="276" w:lineRule="auto"/>
        <w:jc w:val="both"/>
        <w:rPr>
          <w:rFonts w:eastAsia="Times New Roman" w:cs="Times New Roman"/>
          <w:color w:val="000000"/>
          <w:sz w:val="24"/>
          <w:szCs w:val="24"/>
          <w:lang w:eastAsia="ru-RU"/>
        </w:rPr>
      </w:pPr>
      <w:proofErr w:type="spellStart"/>
      <w:proofErr w:type="gramStart"/>
      <w:r w:rsidRPr="005D206D">
        <w:rPr>
          <w:rFonts w:eastAsia="Times New Roman" w:cs="Times New Roman"/>
          <w:color w:val="000000"/>
          <w:sz w:val="24"/>
          <w:szCs w:val="24"/>
          <w:lang w:eastAsia="ru-RU"/>
        </w:rPr>
        <w:t>базалъный</w:t>
      </w:r>
      <w:proofErr w:type="spellEnd"/>
      <w:proofErr w:type="gramEnd"/>
      <w:r w:rsidRPr="005D206D">
        <w:rPr>
          <w:rFonts w:eastAsia="Times New Roman" w:cs="Times New Roman"/>
          <w:color w:val="000000"/>
          <w:sz w:val="24"/>
          <w:szCs w:val="24"/>
          <w:lang w:eastAsia="ru-RU"/>
        </w:rPr>
        <w:t xml:space="preserve"> комплекс.</w:t>
      </w:r>
    </w:p>
    <w:p w:rsidR="00CD0145" w:rsidRPr="005D206D" w:rsidRDefault="00CD0145" w:rsidP="001572BA">
      <w:pPr>
        <w:spacing w:before="100" w:beforeAutospacing="1" w:after="100" w:afterAutospacing="1" w:line="276" w:lineRule="auto"/>
        <w:ind w:firstLine="360"/>
        <w:jc w:val="both"/>
        <w:rPr>
          <w:rFonts w:eastAsia="Times New Roman" w:cs="Times New Roman"/>
          <w:color w:val="000000"/>
          <w:sz w:val="24"/>
          <w:szCs w:val="24"/>
          <w:lang w:eastAsia="ru-RU"/>
        </w:rPr>
      </w:pPr>
      <w:proofErr w:type="spellStart"/>
      <w:r w:rsidRPr="005D206D">
        <w:rPr>
          <w:rFonts w:eastAsia="Times New Roman" w:cs="Times New Roman"/>
          <w:i/>
          <w:iCs/>
          <w:color w:val="000000"/>
          <w:sz w:val="24"/>
          <w:szCs w:val="24"/>
          <w:lang w:eastAsia="ru-RU"/>
        </w:rPr>
        <w:lastRenderedPageBreak/>
        <w:t>Надсосудистая</w:t>
      </w:r>
      <w:proofErr w:type="spellEnd"/>
      <w:r w:rsidRPr="005D206D">
        <w:rPr>
          <w:rFonts w:eastAsia="Times New Roman" w:cs="Times New Roman"/>
          <w:i/>
          <w:iCs/>
          <w:color w:val="000000"/>
          <w:sz w:val="24"/>
          <w:szCs w:val="24"/>
          <w:lang w:eastAsia="ru-RU"/>
        </w:rPr>
        <w:t xml:space="preserve"> пластинка</w:t>
      </w:r>
      <w:r w:rsidRPr="005D206D">
        <w:rPr>
          <w:rFonts w:eastAsia="Times New Roman" w:cs="Times New Roman"/>
          <w:color w:val="000000"/>
          <w:sz w:val="24"/>
          <w:szCs w:val="24"/>
          <w:lang w:eastAsia="ru-RU"/>
        </w:rPr>
        <w:t> представляет самый наружный слой сосудистой оболочки, прилежащий к склере. Она образована рыхлой волокнистой соединительной тканью, содержит большое количество пигментных клеток (</w:t>
      </w:r>
      <w:proofErr w:type="spellStart"/>
      <w:r w:rsidRPr="005D206D">
        <w:rPr>
          <w:rFonts w:eastAsia="Times New Roman" w:cs="Times New Roman"/>
          <w:color w:val="000000"/>
          <w:sz w:val="24"/>
          <w:szCs w:val="24"/>
          <w:lang w:eastAsia="ru-RU"/>
        </w:rPr>
        <w:t>меланоцитов</w:t>
      </w:r>
      <w:proofErr w:type="spellEnd"/>
      <w:r w:rsidRPr="005D206D">
        <w:rPr>
          <w:rFonts w:eastAsia="Times New Roman" w:cs="Times New Roman"/>
          <w:color w:val="000000"/>
          <w:sz w:val="24"/>
          <w:szCs w:val="24"/>
          <w:lang w:eastAsia="ru-RU"/>
        </w:rPr>
        <w:t>), коллагеновых фибрилл, фибробластов, нервных сплетений и сосудов.</w:t>
      </w:r>
    </w:p>
    <w:p w:rsidR="00CD0145" w:rsidRPr="005D206D" w:rsidRDefault="00CD0145" w:rsidP="001572BA">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Сосудистая пластинка</w:t>
      </w:r>
      <w:r w:rsidRPr="005D206D">
        <w:rPr>
          <w:rFonts w:eastAsia="Times New Roman" w:cs="Times New Roman"/>
          <w:color w:val="000000"/>
          <w:sz w:val="24"/>
          <w:szCs w:val="24"/>
          <w:lang w:eastAsia="ru-RU"/>
        </w:rPr>
        <w:t xml:space="preserve"> состоит из переплетающихся артерий и вен, между которыми располагаются рыхлая волокнистая соединительная ткань, пигментные клетки, отдельные пучки гладких </w:t>
      </w:r>
      <w:proofErr w:type="spellStart"/>
      <w:r w:rsidRPr="005D206D">
        <w:rPr>
          <w:rFonts w:eastAsia="Times New Roman" w:cs="Times New Roman"/>
          <w:color w:val="000000"/>
          <w:sz w:val="24"/>
          <w:szCs w:val="24"/>
          <w:lang w:eastAsia="ru-RU"/>
        </w:rPr>
        <w:t>миоцитов</w:t>
      </w:r>
      <w:proofErr w:type="spellEnd"/>
      <w:r w:rsidRPr="005D206D">
        <w:rPr>
          <w:rFonts w:eastAsia="Times New Roman" w:cs="Times New Roman"/>
          <w:color w:val="000000"/>
          <w:sz w:val="24"/>
          <w:szCs w:val="24"/>
          <w:lang w:eastAsia="ru-RU"/>
        </w:rPr>
        <w:t>.</w:t>
      </w:r>
    </w:p>
    <w:p w:rsidR="00CD0145" w:rsidRPr="005D206D" w:rsidRDefault="00CD0145" w:rsidP="001572BA">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Сосудисто-капиллярная пластинка (</w:t>
      </w:r>
      <w:proofErr w:type="spellStart"/>
      <w:r w:rsidRPr="005D206D">
        <w:rPr>
          <w:rFonts w:eastAsia="Times New Roman" w:cs="Times New Roman"/>
          <w:i/>
          <w:iCs/>
          <w:color w:val="000000"/>
          <w:sz w:val="24"/>
          <w:szCs w:val="24"/>
          <w:lang w:eastAsia="ru-RU"/>
        </w:rPr>
        <w:t>хориокапиллярная</w:t>
      </w:r>
      <w:proofErr w:type="spellEnd"/>
      <w:r w:rsidRPr="005D206D">
        <w:rPr>
          <w:rFonts w:eastAsia="Times New Roman" w:cs="Times New Roman"/>
          <w:i/>
          <w:iCs/>
          <w:color w:val="000000"/>
          <w:sz w:val="24"/>
          <w:szCs w:val="24"/>
          <w:lang w:eastAsia="ru-RU"/>
        </w:rPr>
        <w:t>)</w:t>
      </w:r>
      <w:r w:rsidRPr="005D206D">
        <w:rPr>
          <w:rFonts w:eastAsia="Times New Roman" w:cs="Times New Roman"/>
          <w:color w:val="000000"/>
          <w:sz w:val="24"/>
          <w:szCs w:val="24"/>
          <w:lang w:eastAsia="ru-RU"/>
        </w:rPr>
        <w:t xml:space="preserve"> содержит </w:t>
      </w:r>
      <w:proofErr w:type="spellStart"/>
      <w:r w:rsidRPr="005D206D">
        <w:rPr>
          <w:rFonts w:eastAsia="Times New Roman" w:cs="Times New Roman"/>
          <w:color w:val="000000"/>
          <w:sz w:val="24"/>
          <w:szCs w:val="24"/>
          <w:lang w:eastAsia="ru-RU"/>
        </w:rPr>
        <w:t>гемокапилляры</w:t>
      </w:r>
      <w:proofErr w:type="spellEnd"/>
      <w:r w:rsidRPr="005D206D">
        <w:rPr>
          <w:rFonts w:eastAsia="Times New Roman" w:cs="Times New Roman"/>
          <w:color w:val="000000"/>
          <w:sz w:val="24"/>
          <w:szCs w:val="24"/>
          <w:lang w:eastAsia="ru-RU"/>
        </w:rPr>
        <w:t xml:space="preserve"> висцерального или </w:t>
      </w:r>
      <w:proofErr w:type="spellStart"/>
      <w:r w:rsidRPr="005D206D">
        <w:rPr>
          <w:rFonts w:eastAsia="Times New Roman" w:cs="Times New Roman"/>
          <w:color w:val="000000"/>
          <w:sz w:val="24"/>
          <w:szCs w:val="24"/>
          <w:lang w:eastAsia="ru-RU"/>
        </w:rPr>
        <w:t>синусоидного</w:t>
      </w:r>
      <w:proofErr w:type="spellEnd"/>
      <w:r w:rsidRPr="005D206D">
        <w:rPr>
          <w:rFonts w:eastAsia="Times New Roman" w:cs="Times New Roman"/>
          <w:color w:val="000000"/>
          <w:sz w:val="24"/>
          <w:szCs w:val="24"/>
          <w:lang w:eastAsia="ru-RU"/>
        </w:rPr>
        <w:t xml:space="preserve"> типа, отличающиеся неравномерным калибром. Между капиллярами располагаются уплощенные фибробласты.</w:t>
      </w:r>
    </w:p>
    <w:p w:rsidR="00CD0145" w:rsidRPr="005D206D" w:rsidRDefault="00CD0145" w:rsidP="001572BA">
      <w:pPr>
        <w:spacing w:before="100" w:beforeAutospacing="1" w:after="100" w:afterAutospacing="1" w:line="276" w:lineRule="auto"/>
        <w:ind w:firstLine="360"/>
        <w:jc w:val="both"/>
        <w:rPr>
          <w:rFonts w:eastAsia="Times New Roman" w:cs="Times New Roman"/>
          <w:color w:val="000000"/>
          <w:sz w:val="24"/>
          <w:szCs w:val="24"/>
          <w:lang w:eastAsia="ru-RU"/>
        </w:rPr>
      </w:pPr>
      <w:proofErr w:type="spellStart"/>
      <w:r w:rsidRPr="005D206D">
        <w:rPr>
          <w:rFonts w:eastAsia="Times New Roman" w:cs="Times New Roman"/>
          <w:i/>
          <w:iCs/>
          <w:color w:val="000000"/>
          <w:sz w:val="24"/>
          <w:szCs w:val="24"/>
          <w:lang w:eastAsia="ru-RU"/>
        </w:rPr>
        <w:t>Базалъный</w:t>
      </w:r>
      <w:proofErr w:type="spellEnd"/>
      <w:r w:rsidRPr="005D206D">
        <w:rPr>
          <w:rFonts w:eastAsia="Times New Roman" w:cs="Times New Roman"/>
          <w:i/>
          <w:iCs/>
          <w:color w:val="000000"/>
          <w:sz w:val="24"/>
          <w:szCs w:val="24"/>
          <w:lang w:eastAsia="ru-RU"/>
        </w:rPr>
        <w:t xml:space="preserve"> комплекс </w:t>
      </w:r>
      <w:r w:rsidRPr="005D206D">
        <w:rPr>
          <w:rFonts w:eastAsia="Times New Roman" w:cs="Times New Roman"/>
          <w:color w:val="000000"/>
          <w:sz w:val="24"/>
          <w:szCs w:val="24"/>
          <w:lang w:eastAsia="ru-RU"/>
        </w:rPr>
        <w:t xml:space="preserve">— мембрана </w:t>
      </w:r>
      <w:proofErr w:type="spellStart"/>
      <w:r w:rsidRPr="005D206D">
        <w:rPr>
          <w:rFonts w:eastAsia="Times New Roman" w:cs="Times New Roman"/>
          <w:color w:val="000000"/>
          <w:sz w:val="24"/>
          <w:szCs w:val="24"/>
          <w:lang w:eastAsia="ru-RU"/>
        </w:rPr>
        <w:t>Бруха</w:t>
      </w:r>
      <w:proofErr w:type="spellEnd"/>
      <w:r w:rsidRPr="005D206D">
        <w:rPr>
          <w:rFonts w:eastAsia="Times New Roman" w:cs="Times New Roman"/>
          <w:color w:val="000000"/>
          <w:sz w:val="24"/>
          <w:szCs w:val="24"/>
          <w:lang w:eastAsia="ru-RU"/>
        </w:rPr>
        <w:t xml:space="preserve">— очень тонкая пластинка, располагающаяся между сосудистой оболочкой и пигментным слоем (эпителием) сетчатки. В ней различают наружный коллагеновый слой с зоной тонких эластических волокон, являющихся продолжением волокон </w:t>
      </w:r>
      <w:proofErr w:type="spellStart"/>
      <w:r w:rsidRPr="005D206D">
        <w:rPr>
          <w:rFonts w:eastAsia="Times New Roman" w:cs="Times New Roman"/>
          <w:color w:val="000000"/>
          <w:sz w:val="24"/>
          <w:szCs w:val="24"/>
          <w:lang w:eastAsia="ru-RU"/>
        </w:rPr>
        <w:t>сосудистокапиллярной</w:t>
      </w:r>
      <w:proofErr w:type="spellEnd"/>
      <w:r w:rsidRPr="005D206D">
        <w:rPr>
          <w:rFonts w:eastAsia="Times New Roman" w:cs="Times New Roman"/>
          <w:color w:val="000000"/>
          <w:sz w:val="24"/>
          <w:szCs w:val="24"/>
          <w:lang w:eastAsia="ru-RU"/>
        </w:rPr>
        <w:t xml:space="preserve"> пластинки; внутренний коллагеновый слой, волокнистый (фиброзный), более широкий; третий слой представлен базальной мембраной пигментного эпителия — </w:t>
      </w:r>
      <w:proofErr w:type="spellStart"/>
      <w:r w:rsidRPr="005D206D">
        <w:rPr>
          <w:rFonts w:eastAsia="Times New Roman" w:cs="Times New Roman"/>
          <w:color w:val="000000"/>
          <w:sz w:val="24"/>
          <w:szCs w:val="24"/>
          <w:lang w:eastAsia="ru-RU"/>
        </w:rPr>
        <w:t>кутикулярный</w:t>
      </w:r>
      <w:proofErr w:type="spellEnd"/>
      <w:r w:rsidRPr="005D206D">
        <w:rPr>
          <w:rFonts w:eastAsia="Times New Roman" w:cs="Times New Roman"/>
          <w:color w:val="000000"/>
          <w:sz w:val="24"/>
          <w:szCs w:val="24"/>
          <w:lang w:eastAsia="ru-RU"/>
        </w:rPr>
        <w:t>.</w:t>
      </w:r>
    </w:p>
    <w:p w:rsidR="00CD0145" w:rsidRPr="005D206D" w:rsidRDefault="00CD0145" w:rsidP="001572BA">
      <w:pPr>
        <w:spacing w:before="100" w:beforeAutospacing="1" w:after="100" w:afterAutospacing="1" w:line="276" w:lineRule="auto"/>
        <w:ind w:firstLine="360"/>
        <w:jc w:val="both"/>
        <w:rPr>
          <w:rFonts w:eastAsia="Times New Roman" w:cs="Times New Roman"/>
          <w:color w:val="000000"/>
          <w:sz w:val="24"/>
          <w:szCs w:val="24"/>
          <w:lang w:eastAsia="ru-RU"/>
        </w:rPr>
      </w:pPr>
      <w:r w:rsidRPr="009A3818">
        <w:rPr>
          <w:rFonts w:eastAsia="Times New Roman" w:cs="Times New Roman"/>
          <w:i/>
          <w:color w:val="000000"/>
          <w:sz w:val="24"/>
          <w:szCs w:val="24"/>
          <w:lang w:eastAsia="ru-RU"/>
        </w:rPr>
        <w:t xml:space="preserve">Наружная фиброзная оболочка </w:t>
      </w:r>
      <w:r w:rsidRPr="005D206D">
        <w:rPr>
          <w:rFonts w:eastAsia="Times New Roman" w:cs="Times New Roman"/>
          <w:color w:val="000000"/>
          <w:sz w:val="24"/>
          <w:szCs w:val="24"/>
          <w:lang w:eastAsia="ru-RU"/>
        </w:rPr>
        <w:t>— </w:t>
      </w:r>
      <w:r w:rsidRPr="009A3818">
        <w:rPr>
          <w:rFonts w:eastAsia="Times New Roman" w:cs="Times New Roman"/>
          <w:b/>
          <w:bCs/>
          <w:i/>
          <w:iCs/>
          <w:color w:val="000000"/>
          <w:szCs w:val="28"/>
          <w:u w:val="single"/>
          <w:lang w:eastAsia="ru-RU"/>
        </w:rPr>
        <w:t>склера</w:t>
      </w:r>
      <w:r w:rsidRPr="005D206D">
        <w:rPr>
          <w:rFonts w:eastAsia="Times New Roman" w:cs="Times New Roman"/>
          <w:color w:val="000000"/>
          <w:sz w:val="24"/>
          <w:szCs w:val="24"/>
          <w:lang w:eastAsia="ru-RU"/>
        </w:rPr>
        <w:t> — образована плотной оформленной волокнистой соединительной тканью, содержащей пучки коллагеновых волокон, между которыми находятся уплощенной формы фибробласты и отдельные эластические волокна. Пучки коллагеновых волокон, истончаясь, переходят в собственное вещество </w:t>
      </w:r>
      <w:r w:rsidRPr="005D206D">
        <w:rPr>
          <w:rFonts w:eastAsia="Times New Roman" w:cs="Times New Roman"/>
          <w:i/>
          <w:iCs/>
          <w:color w:val="000000"/>
          <w:sz w:val="24"/>
          <w:szCs w:val="24"/>
          <w:lang w:eastAsia="ru-RU"/>
        </w:rPr>
        <w:t>роговицы</w:t>
      </w:r>
      <w:r w:rsidRPr="005D206D">
        <w:rPr>
          <w:rFonts w:eastAsia="Times New Roman" w:cs="Times New Roman"/>
          <w:color w:val="000000"/>
          <w:sz w:val="24"/>
          <w:szCs w:val="24"/>
          <w:lang w:eastAsia="ru-RU"/>
        </w:rPr>
        <w:t>.</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b/>
          <w:bCs/>
          <w:i/>
          <w:iCs/>
          <w:color w:val="000000"/>
          <w:sz w:val="24"/>
          <w:szCs w:val="24"/>
          <w:u w:val="single"/>
          <w:lang w:eastAsia="ru-RU"/>
        </w:rPr>
        <w:t>РОГОВИЦА</w:t>
      </w:r>
      <w:r w:rsidRPr="005D206D">
        <w:rPr>
          <w:rFonts w:eastAsia="Times New Roman" w:cs="Times New Roman"/>
          <w:color w:val="000000"/>
          <w:sz w:val="24"/>
          <w:szCs w:val="24"/>
          <w:lang w:eastAsia="ru-RU"/>
        </w:rPr>
        <w:t> </w:t>
      </w:r>
      <w:r w:rsidRPr="005D206D">
        <w:rPr>
          <w:rFonts w:eastAsia="Times New Roman" w:cs="Times New Roman"/>
          <w:color w:val="000000"/>
          <w:sz w:val="24"/>
          <w:szCs w:val="24"/>
          <w:u w:val="single"/>
          <w:lang w:eastAsia="ru-RU"/>
        </w:rPr>
        <w:t>состоит из 5 слоев:</w:t>
      </w:r>
    </w:p>
    <w:p w:rsidR="00CD0145" w:rsidRPr="005D206D" w:rsidRDefault="00CD0145" w:rsidP="001572BA">
      <w:pPr>
        <w:numPr>
          <w:ilvl w:val="0"/>
          <w:numId w:val="11"/>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w:t>
      </w:r>
      <w:proofErr w:type="gramStart"/>
      <w:r w:rsidRPr="005D206D">
        <w:rPr>
          <w:rFonts w:eastAsia="Times New Roman" w:cs="Times New Roman"/>
          <w:color w:val="000000"/>
          <w:sz w:val="24"/>
          <w:szCs w:val="24"/>
          <w:lang w:eastAsia="ru-RU"/>
        </w:rPr>
        <w:t>снаружи</w:t>
      </w:r>
      <w:proofErr w:type="gramEnd"/>
      <w:r w:rsidRPr="005D206D">
        <w:rPr>
          <w:rFonts w:eastAsia="Times New Roman" w:cs="Times New Roman"/>
          <w:color w:val="000000"/>
          <w:sz w:val="24"/>
          <w:szCs w:val="24"/>
          <w:lang w:eastAsia="ru-RU"/>
        </w:rPr>
        <w:t xml:space="preserve">) передний эпителий (многослойный плоский </w:t>
      </w:r>
      <w:proofErr w:type="spellStart"/>
      <w:r w:rsidRPr="005D206D">
        <w:rPr>
          <w:rFonts w:eastAsia="Times New Roman" w:cs="Times New Roman"/>
          <w:color w:val="000000"/>
          <w:sz w:val="24"/>
          <w:szCs w:val="24"/>
          <w:lang w:eastAsia="ru-RU"/>
        </w:rPr>
        <w:t>неороговевающий</w:t>
      </w:r>
      <w:proofErr w:type="spellEnd"/>
      <w:r w:rsidRPr="005D206D">
        <w:rPr>
          <w:rFonts w:eastAsia="Times New Roman" w:cs="Times New Roman"/>
          <w:color w:val="000000"/>
          <w:sz w:val="24"/>
          <w:szCs w:val="24"/>
          <w:lang w:eastAsia="ru-RU"/>
        </w:rPr>
        <w:t>)</w:t>
      </w:r>
    </w:p>
    <w:p w:rsidR="00CD0145" w:rsidRPr="005D206D" w:rsidRDefault="00CD0145" w:rsidP="001572BA">
      <w:pPr>
        <w:numPr>
          <w:ilvl w:val="0"/>
          <w:numId w:val="11"/>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передняя</w:t>
      </w:r>
      <w:proofErr w:type="gramEnd"/>
      <w:r w:rsidRPr="005D206D">
        <w:rPr>
          <w:rFonts w:eastAsia="Times New Roman" w:cs="Times New Roman"/>
          <w:color w:val="000000"/>
          <w:sz w:val="24"/>
          <w:szCs w:val="24"/>
          <w:lang w:eastAsia="ru-RU"/>
        </w:rPr>
        <w:t xml:space="preserve"> пограничная мембрана (</w:t>
      </w:r>
      <w:proofErr w:type="spellStart"/>
      <w:r w:rsidRPr="005D206D">
        <w:rPr>
          <w:rFonts w:eastAsia="Times New Roman" w:cs="Times New Roman"/>
          <w:color w:val="000000"/>
          <w:sz w:val="24"/>
          <w:szCs w:val="24"/>
          <w:lang w:eastAsia="ru-RU"/>
        </w:rPr>
        <w:t>Боуменова</w:t>
      </w:r>
      <w:proofErr w:type="spellEnd"/>
      <w:r w:rsidRPr="005D206D">
        <w:rPr>
          <w:rFonts w:eastAsia="Times New Roman" w:cs="Times New Roman"/>
          <w:color w:val="000000"/>
          <w:sz w:val="24"/>
          <w:szCs w:val="24"/>
          <w:lang w:eastAsia="ru-RU"/>
        </w:rPr>
        <w:t xml:space="preserve"> мембрана)</w:t>
      </w:r>
    </w:p>
    <w:p w:rsidR="00CD0145" w:rsidRPr="005D206D" w:rsidRDefault="00CD0145" w:rsidP="001572BA">
      <w:pPr>
        <w:numPr>
          <w:ilvl w:val="0"/>
          <w:numId w:val="11"/>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собственное</w:t>
      </w:r>
      <w:proofErr w:type="gramEnd"/>
      <w:r w:rsidRPr="005D206D">
        <w:rPr>
          <w:rFonts w:eastAsia="Times New Roman" w:cs="Times New Roman"/>
          <w:color w:val="000000"/>
          <w:sz w:val="24"/>
          <w:szCs w:val="24"/>
          <w:lang w:eastAsia="ru-RU"/>
        </w:rPr>
        <w:t xml:space="preserve"> вещество роговицы</w:t>
      </w:r>
    </w:p>
    <w:p w:rsidR="00CD0145" w:rsidRPr="005D206D" w:rsidRDefault="00CD0145" w:rsidP="001572BA">
      <w:pPr>
        <w:numPr>
          <w:ilvl w:val="0"/>
          <w:numId w:val="11"/>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задняя</w:t>
      </w:r>
      <w:proofErr w:type="gramEnd"/>
      <w:r w:rsidRPr="005D206D">
        <w:rPr>
          <w:rFonts w:eastAsia="Times New Roman" w:cs="Times New Roman"/>
          <w:color w:val="000000"/>
          <w:sz w:val="24"/>
          <w:szCs w:val="24"/>
          <w:lang w:eastAsia="ru-RU"/>
        </w:rPr>
        <w:t xml:space="preserve"> пограничная мембрана (</w:t>
      </w:r>
      <w:proofErr w:type="spellStart"/>
      <w:r w:rsidRPr="005D206D">
        <w:rPr>
          <w:rFonts w:eastAsia="Times New Roman" w:cs="Times New Roman"/>
          <w:color w:val="000000"/>
          <w:sz w:val="24"/>
          <w:szCs w:val="24"/>
          <w:lang w:eastAsia="ru-RU"/>
        </w:rPr>
        <w:t>Десцеметова</w:t>
      </w:r>
      <w:proofErr w:type="spellEnd"/>
      <w:r w:rsidRPr="005D206D">
        <w:rPr>
          <w:rFonts w:eastAsia="Times New Roman" w:cs="Times New Roman"/>
          <w:color w:val="000000"/>
          <w:sz w:val="24"/>
          <w:szCs w:val="24"/>
          <w:lang w:eastAsia="ru-RU"/>
        </w:rPr>
        <w:t xml:space="preserve"> мембрана)</w:t>
      </w:r>
    </w:p>
    <w:p w:rsidR="00CD0145" w:rsidRPr="005D206D" w:rsidRDefault="00CD0145" w:rsidP="001572BA">
      <w:pPr>
        <w:numPr>
          <w:ilvl w:val="0"/>
          <w:numId w:val="11"/>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задний</w:t>
      </w:r>
      <w:proofErr w:type="gramEnd"/>
      <w:r w:rsidRPr="005D206D">
        <w:rPr>
          <w:rFonts w:eastAsia="Times New Roman" w:cs="Times New Roman"/>
          <w:color w:val="000000"/>
          <w:sz w:val="24"/>
          <w:szCs w:val="24"/>
          <w:lang w:eastAsia="ru-RU"/>
        </w:rPr>
        <w:t xml:space="preserve"> эпителий (однослойный плоский «эндотелий»)</w:t>
      </w:r>
    </w:p>
    <w:p w:rsidR="00CD0145" w:rsidRPr="005D206D" w:rsidRDefault="00CD0145" w:rsidP="001572BA">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В роговице нет сосудов, много свободных нервных окончаний.</w:t>
      </w:r>
    </w:p>
    <w:p w:rsidR="00DC1B71" w:rsidRPr="005D206D" w:rsidRDefault="00DC1B71" w:rsidP="001572BA">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noProof/>
          <w:sz w:val="24"/>
          <w:szCs w:val="24"/>
          <w:lang w:eastAsia="ru-RU"/>
        </w:rPr>
        <w:drawing>
          <wp:inline distT="0" distB="0" distL="0" distR="0" wp14:anchorId="045BE836" wp14:editId="093E7A98">
            <wp:extent cx="4175185" cy="2001520"/>
            <wp:effectExtent l="0" t="0" r="0" b="0"/>
            <wp:docPr id="6" name="Picture 2" descr="C:\Users\Toshiba\Desktop\DUYGU NEW\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Toshiba\Desktop\DUYGU NEW\19.jpg"/>
                    <pic:cNvPicPr>
                      <a:picLocks noChangeAspect="1" noChangeArrowheads="1"/>
                    </pic:cNvPicPr>
                  </pic:nvPicPr>
                  <pic:blipFill>
                    <a:blip r:embed="rId10" cstate="print"/>
                    <a:srcRect/>
                    <a:stretch>
                      <a:fillRect/>
                    </a:stretch>
                  </pic:blipFill>
                  <pic:spPr bwMode="auto">
                    <a:xfrm>
                      <a:off x="0" y="0"/>
                      <a:ext cx="4210780" cy="2018583"/>
                    </a:xfrm>
                    <a:prstGeom prst="rect">
                      <a:avLst/>
                    </a:prstGeom>
                    <a:noFill/>
                  </pic:spPr>
                </pic:pic>
              </a:graphicData>
            </a:graphic>
          </wp:inline>
        </w:drawing>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b/>
          <w:bCs/>
          <w:i/>
          <w:iCs/>
          <w:color w:val="000000"/>
          <w:sz w:val="24"/>
          <w:szCs w:val="24"/>
          <w:u w:val="single"/>
          <w:lang w:eastAsia="ru-RU"/>
        </w:rPr>
        <w:lastRenderedPageBreak/>
        <w:t>Радужка</w:t>
      </w:r>
      <w:r w:rsidRPr="005D206D">
        <w:rPr>
          <w:rFonts w:eastAsia="Times New Roman" w:cs="Times New Roman"/>
          <w:color w:val="000000"/>
          <w:sz w:val="24"/>
          <w:szCs w:val="24"/>
          <w:lang w:eastAsia="ru-RU"/>
        </w:rPr>
        <w:t>. Представляет собой дисковидное образование с отверстием изменчивой величины (зрачок) в центре. Она является производным сосудистой (в основном) и сетчатой оболочек. Сзади радужка покрыта пигментным эпителием сетчатой оболочки. Расположена между роговицей и хрусталиком на границе между передней и задней камерами глаза. Край радужки, соединяющий ее с цилиарным телом, называется цилиарным краем. Строма радужки состоит из рыхлой волокнистой соединительной ткани, богатой пигментными клетками. Здесь располагаются </w:t>
      </w:r>
      <w:r w:rsidRPr="005D206D">
        <w:rPr>
          <w:rFonts w:eastAsia="Times New Roman" w:cs="Times New Roman"/>
          <w:color w:val="000000"/>
          <w:sz w:val="24"/>
          <w:szCs w:val="24"/>
          <w:u w:val="single"/>
          <w:lang w:eastAsia="ru-RU"/>
        </w:rPr>
        <w:t>гладкие</w:t>
      </w:r>
      <w:r w:rsidRPr="005D206D">
        <w:rPr>
          <w:rFonts w:eastAsia="Times New Roman" w:cs="Times New Roman"/>
          <w:color w:val="000000"/>
          <w:sz w:val="24"/>
          <w:szCs w:val="24"/>
          <w:lang w:eastAsia="ru-RU"/>
        </w:rPr>
        <w:t> </w:t>
      </w:r>
      <w:proofErr w:type="spellStart"/>
      <w:r w:rsidRPr="005D206D">
        <w:rPr>
          <w:rFonts w:eastAsia="Times New Roman" w:cs="Times New Roman"/>
          <w:color w:val="000000"/>
          <w:sz w:val="24"/>
          <w:szCs w:val="24"/>
          <w:lang w:eastAsia="ru-RU"/>
        </w:rPr>
        <w:t>миоциты</w:t>
      </w:r>
      <w:proofErr w:type="spellEnd"/>
      <w:r w:rsidRPr="005D206D">
        <w:rPr>
          <w:rFonts w:eastAsia="Times New Roman" w:cs="Times New Roman"/>
          <w:color w:val="000000"/>
          <w:sz w:val="24"/>
          <w:szCs w:val="24"/>
          <w:lang w:eastAsia="ru-RU"/>
        </w:rPr>
        <w:t>, образующие мышцы, суживающие или расширяющие зрачок.</w:t>
      </w:r>
    </w:p>
    <w:p w:rsidR="00CD0145" w:rsidRPr="005D206D" w:rsidRDefault="00CD0145"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В радужке различают 5 слоев:</w:t>
      </w:r>
    </w:p>
    <w:p w:rsidR="00CD0145" w:rsidRPr="005D206D" w:rsidRDefault="00CD0145" w:rsidP="001572BA">
      <w:pPr>
        <w:numPr>
          <w:ilvl w:val="0"/>
          <w:numId w:val="12"/>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i/>
          <w:iCs/>
          <w:color w:val="000000"/>
          <w:sz w:val="24"/>
          <w:szCs w:val="24"/>
          <w:lang w:eastAsia="ru-RU"/>
        </w:rPr>
        <w:t>передний</w:t>
      </w:r>
      <w:proofErr w:type="gramEnd"/>
      <w:r w:rsidRPr="005D206D">
        <w:rPr>
          <w:rFonts w:eastAsia="Times New Roman" w:cs="Times New Roman"/>
          <w:i/>
          <w:iCs/>
          <w:color w:val="000000"/>
          <w:sz w:val="24"/>
          <w:szCs w:val="24"/>
          <w:lang w:eastAsia="ru-RU"/>
        </w:rPr>
        <w:t xml:space="preserve"> эпителий</w:t>
      </w:r>
      <w:r w:rsidRPr="005D206D">
        <w:rPr>
          <w:rFonts w:eastAsia="Times New Roman" w:cs="Times New Roman"/>
          <w:color w:val="000000"/>
          <w:sz w:val="24"/>
          <w:szCs w:val="24"/>
          <w:lang w:eastAsia="ru-RU"/>
        </w:rPr>
        <w:t>, покрывающий переднюю поверхность радужки, представлен плоскими полигональными клетками. Он является продолжением эпителия, покрывающего заднюю поверхность роговицы.</w:t>
      </w:r>
    </w:p>
    <w:p w:rsidR="00CD0145" w:rsidRPr="005D206D" w:rsidRDefault="00CD0145" w:rsidP="001572BA">
      <w:pPr>
        <w:numPr>
          <w:ilvl w:val="0"/>
          <w:numId w:val="12"/>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i/>
          <w:iCs/>
          <w:color w:val="000000"/>
          <w:sz w:val="24"/>
          <w:szCs w:val="24"/>
          <w:lang w:eastAsia="ru-RU"/>
        </w:rPr>
        <w:t>наружный</w:t>
      </w:r>
      <w:proofErr w:type="gramEnd"/>
      <w:r w:rsidRPr="005D206D">
        <w:rPr>
          <w:rFonts w:eastAsia="Times New Roman" w:cs="Times New Roman"/>
          <w:i/>
          <w:iCs/>
          <w:color w:val="000000"/>
          <w:sz w:val="24"/>
          <w:szCs w:val="24"/>
          <w:lang w:eastAsia="ru-RU"/>
        </w:rPr>
        <w:t xml:space="preserve"> пограничный (бессосудистый) слой</w:t>
      </w:r>
      <w:r w:rsidRPr="005D206D">
        <w:rPr>
          <w:rFonts w:eastAsia="Times New Roman" w:cs="Times New Roman"/>
          <w:color w:val="000000"/>
          <w:sz w:val="24"/>
          <w:szCs w:val="24"/>
          <w:lang w:eastAsia="ru-RU"/>
        </w:rPr>
        <w:t>, состоит из основного вещества, в котором располагаются значительное количество фибробластов и пигментных клеток. Различное положение и количество меланинсодержащих клеток обусловливают цвет глаз. У альбиносов пигмент отсутствует и радужка имеет красный цвет в связи с тем, что через ее толщу просвечивают кровеносные сосуды. В пожилом возрасте наблюдается депигментация радужки и она делается более светлой.</w:t>
      </w:r>
    </w:p>
    <w:p w:rsidR="00CD0145" w:rsidRPr="005D206D" w:rsidRDefault="00CD0145" w:rsidP="001572BA">
      <w:pPr>
        <w:numPr>
          <w:ilvl w:val="0"/>
          <w:numId w:val="12"/>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i/>
          <w:iCs/>
          <w:color w:val="000000"/>
          <w:sz w:val="24"/>
          <w:szCs w:val="24"/>
          <w:lang w:eastAsia="ru-RU"/>
        </w:rPr>
        <w:t>сосудистый</w:t>
      </w:r>
      <w:proofErr w:type="gramEnd"/>
      <w:r w:rsidRPr="005D206D">
        <w:rPr>
          <w:rFonts w:eastAsia="Times New Roman" w:cs="Times New Roman"/>
          <w:i/>
          <w:iCs/>
          <w:color w:val="000000"/>
          <w:sz w:val="24"/>
          <w:szCs w:val="24"/>
          <w:lang w:eastAsia="ru-RU"/>
        </w:rPr>
        <w:t xml:space="preserve"> слой</w:t>
      </w:r>
      <w:r w:rsidRPr="005D206D">
        <w:rPr>
          <w:rFonts w:eastAsia="Times New Roman" w:cs="Times New Roman"/>
          <w:color w:val="000000"/>
          <w:sz w:val="24"/>
          <w:szCs w:val="24"/>
          <w:lang w:eastAsia="ru-RU"/>
        </w:rPr>
        <w:t>, состоит из многочисленных сосудов, пространство между которыми заполнено рыхлой волокнистой соединительной тканью с пигментными клетками.</w:t>
      </w:r>
    </w:p>
    <w:p w:rsidR="00CD0145" w:rsidRPr="005D206D" w:rsidRDefault="00CD0145" w:rsidP="001572BA">
      <w:pPr>
        <w:numPr>
          <w:ilvl w:val="0"/>
          <w:numId w:val="12"/>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i/>
          <w:iCs/>
          <w:color w:val="000000"/>
          <w:sz w:val="24"/>
          <w:szCs w:val="24"/>
          <w:lang w:eastAsia="ru-RU"/>
        </w:rPr>
        <w:t>внутренний</w:t>
      </w:r>
      <w:proofErr w:type="gramEnd"/>
      <w:r w:rsidRPr="005D206D">
        <w:rPr>
          <w:rFonts w:eastAsia="Times New Roman" w:cs="Times New Roman"/>
          <w:i/>
          <w:iCs/>
          <w:color w:val="000000"/>
          <w:sz w:val="24"/>
          <w:szCs w:val="24"/>
          <w:lang w:eastAsia="ru-RU"/>
        </w:rPr>
        <w:t xml:space="preserve"> пограничный слой</w:t>
      </w:r>
      <w:r w:rsidRPr="005D206D">
        <w:rPr>
          <w:rFonts w:eastAsia="Times New Roman" w:cs="Times New Roman"/>
          <w:color w:val="000000"/>
          <w:sz w:val="24"/>
          <w:szCs w:val="24"/>
          <w:lang w:eastAsia="ru-RU"/>
        </w:rPr>
        <w:t>, строение аналогично наружному пограничному слою.</w:t>
      </w:r>
    </w:p>
    <w:p w:rsidR="00CD0145" w:rsidRPr="005D206D" w:rsidRDefault="00CD0145" w:rsidP="001572BA">
      <w:pPr>
        <w:numPr>
          <w:ilvl w:val="0"/>
          <w:numId w:val="12"/>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п</w:t>
      </w:r>
      <w:r w:rsidRPr="005D206D">
        <w:rPr>
          <w:rFonts w:eastAsia="Times New Roman" w:cs="Times New Roman"/>
          <w:i/>
          <w:iCs/>
          <w:color w:val="000000"/>
          <w:sz w:val="24"/>
          <w:szCs w:val="24"/>
          <w:lang w:eastAsia="ru-RU"/>
        </w:rPr>
        <w:t>игментный</w:t>
      </w:r>
      <w:proofErr w:type="gramEnd"/>
      <w:r w:rsidRPr="005D206D">
        <w:rPr>
          <w:rFonts w:eastAsia="Times New Roman" w:cs="Times New Roman"/>
          <w:i/>
          <w:iCs/>
          <w:color w:val="000000"/>
          <w:sz w:val="24"/>
          <w:szCs w:val="24"/>
          <w:lang w:eastAsia="ru-RU"/>
        </w:rPr>
        <w:t xml:space="preserve"> эпителий</w:t>
      </w:r>
      <w:r w:rsidRPr="005D206D">
        <w:rPr>
          <w:rFonts w:eastAsia="Times New Roman" w:cs="Times New Roman"/>
          <w:color w:val="000000"/>
          <w:sz w:val="24"/>
          <w:szCs w:val="24"/>
          <w:lang w:eastAsia="ru-RU"/>
        </w:rPr>
        <w:t>, является продолжением двухслойного эпителия сетчатки, покрывающего цилиарное тело и отростки.</w:t>
      </w:r>
    </w:p>
    <w:p w:rsidR="00CD0145" w:rsidRPr="005D206D" w:rsidRDefault="00CD0145" w:rsidP="001572BA">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b/>
          <w:bCs/>
          <w:i/>
          <w:iCs/>
          <w:color w:val="000000"/>
          <w:sz w:val="24"/>
          <w:szCs w:val="24"/>
          <w:u w:val="single"/>
          <w:lang w:eastAsia="ru-RU"/>
        </w:rPr>
        <w:t>Ресничное тело.</w:t>
      </w:r>
      <w:r w:rsidRPr="005D206D">
        <w:rPr>
          <w:rFonts w:eastAsia="Times New Roman" w:cs="Times New Roman"/>
          <w:color w:val="000000"/>
          <w:sz w:val="24"/>
          <w:szCs w:val="24"/>
          <w:lang w:eastAsia="ru-RU"/>
        </w:rPr>
        <w:t> Ресничное тело является производным сосудистой и сетчатой оболочек. Выполняет функцию фиксации хрусталика и изменения его кривизны, тем самым участвуя в акте аккомодации. На меридиональных срезах через глаз цилиарное тело имеет вид треугольника, который своим основанием обращен в переднюю камеру глаза.</w:t>
      </w:r>
    </w:p>
    <w:p w:rsidR="001572BA" w:rsidRPr="005D206D" w:rsidRDefault="00CD0145" w:rsidP="001572BA">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b/>
          <w:bCs/>
          <w:i/>
          <w:iCs/>
          <w:color w:val="000000"/>
          <w:sz w:val="24"/>
          <w:szCs w:val="24"/>
          <w:u w:val="single"/>
          <w:lang w:eastAsia="ru-RU"/>
        </w:rPr>
        <w:t>Хрусталик</w:t>
      </w:r>
      <w:r w:rsidRPr="005D206D">
        <w:rPr>
          <w:rFonts w:eastAsia="Times New Roman" w:cs="Times New Roman"/>
          <w:color w:val="000000"/>
          <w:sz w:val="24"/>
          <w:szCs w:val="24"/>
          <w:lang w:eastAsia="ru-RU"/>
        </w:rPr>
        <w:t>. Это прозрачное двояковыпуклое тело, форма которого меняется во время аккомодации глаза к видению близких и отдаленных объектов. Вместе с роговицей и стекловидным телом хрусталик составляет основную светопреломляющую среду.</w:t>
      </w:r>
      <w:r w:rsidR="001572BA" w:rsidRPr="005D206D">
        <w:rPr>
          <w:rFonts w:eastAsia="Times New Roman" w:cs="Times New Roman"/>
          <w:color w:val="000000"/>
          <w:sz w:val="24"/>
          <w:szCs w:val="24"/>
          <w:lang w:eastAsia="ru-RU"/>
        </w:rPr>
        <w:t xml:space="preserve"> </w:t>
      </w:r>
    </w:p>
    <w:p w:rsidR="00CD0145" w:rsidRPr="005D206D" w:rsidRDefault="00CD0145" w:rsidP="001572BA">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 xml:space="preserve">Его передняя стенка, прилежащая к капсуле, состоит из однослойного плоского эпителия хрусталика. По направлению к экватору </w:t>
      </w:r>
      <w:proofErr w:type="spellStart"/>
      <w:r w:rsidRPr="005D206D">
        <w:rPr>
          <w:rFonts w:eastAsia="Times New Roman" w:cs="Times New Roman"/>
          <w:color w:val="000000"/>
          <w:sz w:val="24"/>
          <w:szCs w:val="24"/>
          <w:lang w:eastAsia="ru-RU"/>
        </w:rPr>
        <w:t>эпителиоциты</w:t>
      </w:r>
      <w:proofErr w:type="spellEnd"/>
      <w:r w:rsidRPr="005D206D">
        <w:rPr>
          <w:rFonts w:eastAsia="Times New Roman" w:cs="Times New Roman"/>
          <w:color w:val="000000"/>
          <w:sz w:val="24"/>
          <w:szCs w:val="24"/>
          <w:lang w:eastAsia="ru-RU"/>
        </w:rPr>
        <w:t xml:space="preserve"> становятся выше и образуют ростковую зону хрусталика. Эта зона «поставляет» в течение всей жизни новые клетки как на переднюю, так и на заднюю поверхность хрусталика. Новые </w:t>
      </w:r>
      <w:proofErr w:type="spellStart"/>
      <w:r w:rsidRPr="005D206D">
        <w:rPr>
          <w:rFonts w:eastAsia="Times New Roman" w:cs="Times New Roman"/>
          <w:color w:val="000000"/>
          <w:sz w:val="24"/>
          <w:szCs w:val="24"/>
          <w:lang w:eastAsia="ru-RU"/>
        </w:rPr>
        <w:t>эпителиоциты</w:t>
      </w:r>
      <w:proofErr w:type="spellEnd"/>
      <w:r w:rsidRPr="005D206D">
        <w:rPr>
          <w:rFonts w:eastAsia="Times New Roman" w:cs="Times New Roman"/>
          <w:color w:val="000000"/>
          <w:sz w:val="24"/>
          <w:szCs w:val="24"/>
          <w:lang w:eastAsia="ru-RU"/>
        </w:rPr>
        <w:t xml:space="preserve"> преобразуются в так называемые хрусталиковые волокна. Каждое волокно представляет собой прозрачную шестиугольную призму. В цитоплазме хрусталиковых волокон находится прозрачный белок — </w:t>
      </w:r>
      <w:proofErr w:type="spellStart"/>
      <w:r w:rsidRPr="005D206D">
        <w:rPr>
          <w:rFonts w:eastAsia="Times New Roman" w:cs="Times New Roman"/>
          <w:i/>
          <w:iCs/>
          <w:color w:val="000000"/>
          <w:sz w:val="24"/>
          <w:szCs w:val="24"/>
          <w:lang w:eastAsia="ru-RU"/>
        </w:rPr>
        <w:t>кристаллин</w:t>
      </w:r>
      <w:proofErr w:type="spellEnd"/>
      <w:r w:rsidRPr="005D206D">
        <w:rPr>
          <w:rFonts w:eastAsia="Times New Roman" w:cs="Times New Roman"/>
          <w:color w:val="000000"/>
          <w:sz w:val="24"/>
          <w:szCs w:val="24"/>
          <w:lang w:eastAsia="ru-RU"/>
        </w:rPr>
        <w:t xml:space="preserve">. Волокна склеиваются друг с другом особым веществом, которое имеет такой же, как и они, коэффициент преломления. Центрально </w:t>
      </w:r>
      <w:r w:rsidRPr="005D206D">
        <w:rPr>
          <w:rFonts w:eastAsia="Times New Roman" w:cs="Times New Roman"/>
          <w:color w:val="000000"/>
          <w:sz w:val="24"/>
          <w:szCs w:val="24"/>
          <w:lang w:eastAsia="ru-RU"/>
        </w:rPr>
        <w:lastRenderedPageBreak/>
        <w:t xml:space="preserve">расположенные волокна теряют свои ядра, укорачиваются и, </w:t>
      </w:r>
      <w:proofErr w:type="spellStart"/>
      <w:r w:rsidRPr="005D206D">
        <w:rPr>
          <w:rFonts w:eastAsia="Times New Roman" w:cs="Times New Roman"/>
          <w:color w:val="000000"/>
          <w:sz w:val="24"/>
          <w:szCs w:val="24"/>
          <w:lang w:eastAsia="ru-RU"/>
        </w:rPr>
        <w:t>накладываясь</w:t>
      </w:r>
      <w:proofErr w:type="spellEnd"/>
      <w:r w:rsidRPr="005D206D">
        <w:rPr>
          <w:rFonts w:eastAsia="Times New Roman" w:cs="Times New Roman"/>
          <w:color w:val="000000"/>
          <w:sz w:val="24"/>
          <w:szCs w:val="24"/>
          <w:lang w:eastAsia="ru-RU"/>
        </w:rPr>
        <w:t xml:space="preserve"> друг на друга, образуют </w:t>
      </w:r>
      <w:r w:rsidRPr="005D206D">
        <w:rPr>
          <w:rFonts w:eastAsia="Times New Roman" w:cs="Times New Roman"/>
          <w:i/>
          <w:iCs/>
          <w:color w:val="000000"/>
          <w:sz w:val="24"/>
          <w:szCs w:val="24"/>
          <w:lang w:eastAsia="ru-RU"/>
        </w:rPr>
        <w:t>ядро хрусталика</w:t>
      </w:r>
      <w:r w:rsidRPr="005D206D">
        <w:rPr>
          <w:rFonts w:eastAsia="Times New Roman" w:cs="Times New Roman"/>
          <w:color w:val="000000"/>
          <w:sz w:val="24"/>
          <w:szCs w:val="24"/>
          <w:lang w:eastAsia="ru-RU"/>
        </w:rPr>
        <w:t>. Хрусталик поддерживается в глазу с помощью волокон </w:t>
      </w:r>
      <w:r w:rsidRPr="005D206D">
        <w:rPr>
          <w:rFonts w:eastAsia="Times New Roman" w:cs="Times New Roman"/>
          <w:i/>
          <w:iCs/>
          <w:color w:val="000000"/>
          <w:sz w:val="24"/>
          <w:szCs w:val="24"/>
          <w:lang w:eastAsia="ru-RU"/>
        </w:rPr>
        <w:t>ресничного пояска. Катаракта</w:t>
      </w:r>
      <w:r w:rsidRPr="005D206D">
        <w:rPr>
          <w:rFonts w:eastAsia="Times New Roman" w:cs="Times New Roman"/>
          <w:color w:val="000000"/>
          <w:sz w:val="24"/>
          <w:szCs w:val="24"/>
          <w:lang w:eastAsia="ru-RU"/>
        </w:rPr>
        <w:t> - помутнение хрусталика.</w:t>
      </w:r>
    </w:p>
    <w:p w:rsidR="00CD0145" w:rsidRPr="005D206D" w:rsidRDefault="00CD0145" w:rsidP="001572BA">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b/>
          <w:bCs/>
          <w:i/>
          <w:iCs/>
          <w:color w:val="000000"/>
          <w:sz w:val="24"/>
          <w:szCs w:val="24"/>
          <w:u w:val="single"/>
          <w:lang w:eastAsia="ru-RU"/>
        </w:rPr>
        <w:t>Стекловидное тело</w:t>
      </w:r>
      <w:r w:rsidRPr="005D206D">
        <w:rPr>
          <w:rFonts w:eastAsia="Times New Roman" w:cs="Times New Roman"/>
          <w:color w:val="000000"/>
          <w:sz w:val="24"/>
          <w:szCs w:val="24"/>
          <w:lang w:eastAsia="ru-RU"/>
        </w:rPr>
        <w:t xml:space="preserve">. Это прозрачная масса желеобразного вещества, заполняющего полость между хрусталиком и сетчаткой. На фиксированных препаратах стекловидное тело имеет сетчатое строение. На периферии оно более плотное, чем в центре. Через стекловидное тело проходит канал — остаток эмбриональной сосудистой системы глаза — от сосочка сетчатки до задней поверхности хрусталика. Стекловидное тело содержит белок </w:t>
      </w:r>
      <w:proofErr w:type="spellStart"/>
      <w:r w:rsidRPr="005D206D">
        <w:rPr>
          <w:rFonts w:eastAsia="Times New Roman" w:cs="Times New Roman"/>
          <w:color w:val="000000"/>
          <w:sz w:val="24"/>
          <w:szCs w:val="24"/>
          <w:lang w:eastAsia="ru-RU"/>
        </w:rPr>
        <w:t>витреин</w:t>
      </w:r>
      <w:proofErr w:type="spellEnd"/>
      <w:r w:rsidRPr="005D206D">
        <w:rPr>
          <w:rFonts w:eastAsia="Times New Roman" w:cs="Times New Roman"/>
          <w:color w:val="000000"/>
          <w:sz w:val="24"/>
          <w:szCs w:val="24"/>
          <w:lang w:eastAsia="ru-RU"/>
        </w:rPr>
        <w:t xml:space="preserve"> и </w:t>
      </w:r>
      <w:proofErr w:type="spellStart"/>
      <w:r w:rsidRPr="005D206D">
        <w:rPr>
          <w:rFonts w:eastAsia="Times New Roman" w:cs="Times New Roman"/>
          <w:color w:val="000000"/>
          <w:sz w:val="24"/>
          <w:szCs w:val="24"/>
          <w:lang w:eastAsia="ru-RU"/>
        </w:rPr>
        <w:t>гиалуроновую</w:t>
      </w:r>
      <w:proofErr w:type="spellEnd"/>
      <w:r w:rsidRPr="005D206D">
        <w:rPr>
          <w:rFonts w:eastAsia="Times New Roman" w:cs="Times New Roman"/>
          <w:color w:val="000000"/>
          <w:sz w:val="24"/>
          <w:szCs w:val="24"/>
          <w:lang w:eastAsia="ru-RU"/>
        </w:rPr>
        <w:t xml:space="preserve"> кислоту.</w:t>
      </w:r>
    </w:p>
    <w:p w:rsidR="001572BA" w:rsidRPr="005D206D" w:rsidRDefault="001572BA" w:rsidP="001572BA">
      <w:pPr>
        <w:spacing w:before="100" w:beforeAutospacing="1" w:after="100" w:afterAutospacing="1" w:line="276" w:lineRule="auto"/>
        <w:jc w:val="both"/>
        <w:outlineLvl w:val="0"/>
        <w:rPr>
          <w:rFonts w:eastAsia="Times New Roman" w:cs="Times New Roman"/>
          <w:b/>
          <w:color w:val="000000"/>
          <w:kern w:val="36"/>
          <w:sz w:val="24"/>
          <w:szCs w:val="24"/>
          <w:lang w:eastAsia="ru-RU"/>
        </w:rPr>
      </w:pPr>
      <w:r w:rsidRPr="005D206D">
        <w:rPr>
          <w:rFonts w:eastAsia="Times New Roman" w:cs="Times New Roman"/>
          <w:b/>
          <w:color w:val="000000"/>
          <w:kern w:val="36"/>
          <w:sz w:val="24"/>
          <w:szCs w:val="24"/>
          <w:lang w:eastAsia="ru-RU"/>
        </w:rPr>
        <w:t>Органы обоняния</w:t>
      </w:r>
    </w:p>
    <w:p w:rsidR="001572BA" w:rsidRPr="005D206D" w:rsidRDefault="001572BA"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Обонятельный анализатор представлен двумя системами — </w:t>
      </w:r>
      <w:r w:rsidRPr="005D206D">
        <w:rPr>
          <w:rFonts w:eastAsia="Times New Roman" w:cs="Times New Roman"/>
          <w:i/>
          <w:iCs/>
          <w:color w:val="000000"/>
          <w:sz w:val="24"/>
          <w:szCs w:val="24"/>
          <w:lang w:eastAsia="ru-RU"/>
        </w:rPr>
        <w:t xml:space="preserve">основной и </w:t>
      </w:r>
      <w:proofErr w:type="spellStart"/>
      <w:r w:rsidRPr="005D206D">
        <w:rPr>
          <w:rFonts w:eastAsia="Times New Roman" w:cs="Times New Roman"/>
          <w:i/>
          <w:iCs/>
          <w:color w:val="000000"/>
          <w:sz w:val="24"/>
          <w:szCs w:val="24"/>
          <w:lang w:eastAsia="ru-RU"/>
        </w:rPr>
        <w:t>вомероназальной</w:t>
      </w:r>
      <w:proofErr w:type="spellEnd"/>
      <w:r w:rsidRPr="005D206D">
        <w:rPr>
          <w:rFonts w:eastAsia="Times New Roman" w:cs="Times New Roman"/>
          <w:color w:val="000000"/>
          <w:sz w:val="24"/>
          <w:szCs w:val="24"/>
          <w:lang w:eastAsia="ru-RU"/>
        </w:rPr>
        <w:t>, каждая из которых имеет три части: </w:t>
      </w:r>
      <w:r w:rsidRPr="005D206D">
        <w:rPr>
          <w:rFonts w:eastAsia="Times New Roman" w:cs="Times New Roman"/>
          <w:i/>
          <w:iCs/>
          <w:color w:val="000000"/>
          <w:sz w:val="24"/>
          <w:szCs w:val="24"/>
          <w:lang w:eastAsia="ru-RU"/>
        </w:rPr>
        <w:t>периферическую</w:t>
      </w:r>
      <w:r w:rsidRPr="005D206D">
        <w:rPr>
          <w:rFonts w:eastAsia="Times New Roman" w:cs="Times New Roman"/>
          <w:color w:val="000000"/>
          <w:sz w:val="24"/>
          <w:szCs w:val="24"/>
          <w:lang w:eastAsia="ru-RU"/>
        </w:rPr>
        <w:t> (органы обоняния), </w:t>
      </w:r>
      <w:r w:rsidRPr="005D206D">
        <w:rPr>
          <w:rFonts w:eastAsia="Times New Roman" w:cs="Times New Roman"/>
          <w:i/>
          <w:iCs/>
          <w:color w:val="000000"/>
          <w:sz w:val="24"/>
          <w:szCs w:val="24"/>
          <w:lang w:eastAsia="ru-RU"/>
        </w:rPr>
        <w:t>промежуточную</w:t>
      </w:r>
      <w:r w:rsidRPr="005D206D">
        <w:rPr>
          <w:rFonts w:eastAsia="Times New Roman" w:cs="Times New Roman"/>
          <w:color w:val="000000"/>
          <w:sz w:val="24"/>
          <w:szCs w:val="24"/>
          <w:lang w:eastAsia="ru-RU"/>
        </w:rPr>
        <w:t xml:space="preserve">, состоящую из проводников (аксоны </w:t>
      </w:r>
      <w:proofErr w:type="spellStart"/>
      <w:r w:rsidRPr="005D206D">
        <w:rPr>
          <w:rFonts w:eastAsia="Times New Roman" w:cs="Times New Roman"/>
          <w:color w:val="000000"/>
          <w:sz w:val="24"/>
          <w:szCs w:val="24"/>
          <w:lang w:eastAsia="ru-RU"/>
        </w:rPr>
        <w:t>нейросенсорных</w:t>
      </w:r>
      <w:proofErr w:type="spellEnd"/>
      <w:r w:rsidRPr="005D206D">
        <w:rPr>
          <w:rFonts w:eastAsia="Times New Roman" w:cs="Times New Roman"/>
          <w:color w:val="000000"/>
          <w:sz w:val="24"/>
          <w:szCs w:val="24"/>
          <w:lang w:eastAsia="ru-RU"/>
        </w:rPr>
        <w:t xml:space="preserve"> обонятельных клеток и нервных клеток обонятельных луковиц), и </w:t>
      </w:r>
      <w:r w:rsidRPr="005D206D">
        <w:rPr>
          <w:rFonts w:eastAsia="Times New Roman" w:cs="Times New Roman"/>
          <w:i/>
          <w:iCs/>
          <w:color w:val="000000"/>
          <w:sz w:val="24"/>
          <w:szCs w:val="24"/>
          <w:lang w:eastAsia="ru-RU"/>
        </w:rPr>
        <w:t>центральную</w:t>
      </w:r>
      <w:r w:rsidRPr="005D206D">
        <w:rPr>
          <w:rFonts w:eastAsia="Times New Roman" w:cs="Times New Roman"/>
          <w:color w:val="000000"/>
          <w:sz w:val="24"/>
          <w:szCs w:val="24"/>
          <w:lang w:eastAsia="ru-RU"/>
        </w:rPr>
        <w:t xml:space="preserve">, локализующуюся в </w:t>
      </w:r>
      <w:proofErr w:type="spellStart"/>
      <w:r w:rsidRPr="005D206D">
        <w:rPr>
          <w:rFonts w:eastAsia="Times New Roman" w:cs="Times New Roman"/>
          <w:color w:val="000000"/>
          <w:sz w:val="24"/>
          <w:szCs w:val="24"/>
          <w:lang w:eastAsia="ru-RU"/>
        </w:rPr>
        <w:t>гиппокампе</w:t>
      </w:r>
      <w:proofErr w:type="spellEnd"/>
      <w:r w:rsidRPr="005D206D">
        <w:rPr>
          <w:rFonts w:eastAsia="Times New Roman" w:cs="Times New Roman"/>
          <w:color w:val="000000"/>
          <w:sz w:val="24"/>
          <w:szCs w:val="24"/>
          <w:lang w:eastAsia="ru-RU"/>
        </w:rPr>
        <w:t xml:space="preserve"> коры больших полушарий для основной обонятельной системы.</w:t>
      </w:r>
    </w:p>
    <w:p w:rsidR="001572BA" w:rsidRPr="005D206D" w:rsidRDefault="001572BA"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Основной орган обоняния</w:t>
      </w:r>
      <w:r w:rsidRPr="005D206D">
        <w:rPr>
          <w:rFonts w:eastAsia="Times New Roman" w:cs="Times New Roman"/>
          <w:color w:val="000000"/>
          <w:sz w:val="24"/>
          <w:szCs w:val="24"/>
          <w:lang w:eastAsia="ru-RU"/>
        </w:rPr>
        <w:t>, являющийся периферической частью сенсорной системы, представлен ограниченным участком слизистой оболочки носа — обонятельной областью, покрывающей у человека верхнюю и отчасти среднюю раковины носовой полости, а также верхнюю часть носовой перегородки. Внешне обонятельная область отличается от респираторной части слизистой оболочки желтоватым цветом. Периферической частью</w:t>
      </w:r>
      <w:r w:rsidRPr="005D206D">
        <w:rPr>
          <w:rFonts w:eastAsia="Times New Roman" w:cs="Times New Roman"/>
          <w:i/>
          <w:iCs/>
          <w:color w:val="000000"/>
          <w:sz w:val="24"/>
          <w:szCs w:val="24"/>
          <w:u w:val="single"/>
          <w:lang w:eastAsia="ru-RU"/>
        </w:rPr>
        <w:t> </w:t>
      </w:r>
      <w:proofErr w:type="spellStart"/>
      <w:r w:rsidRPr="005D206D">
        <w:rPr>
          <w:rFonts w:eastAsia="Times New Roman" w:cs="Times New Roman"/>
          <w:i/>
          <w:iCs/>
          <w:color w:val="000000"/>
          <w:sz w:val="24"/>
          <w:szCs w:val="24"/>
          <w:u w:val="single"/>
          <w:lang w:eastAsia="ru-RU"/>
        </w:rPr>
        <w:t>вомероназальной</w:t>
      </w:r>
      <w:proofErr w:type="spellEnd"/>
      <w:r w:rsidRPr="005D206D">
        <w:rPr>
          <w:rFonts w:eastAsia="Times New Roman" w:cs="Times New Roman"/>
          <w:i/>
          <w:iCs/>
          <w:color w:val="000000"/>
          <w:sz w:val="24"/>
          <w:szCs w:val="24"/>
          <w:u w:val="single"/>
          <w:lang w:eastAsia="ru-RU"/>
        </w:rPr>
        <w:t>, или дополнительной</w:t>
      </w:r>
      <w:r w:rsidRPr="005D206D">
        <w:rPr>
          <w:rFonts w:eastAsia="Times New Roman" w:cs="Times New Roman"/>
          <w:color w:val="000000"/>
          <w:sz w:val="24"/>
          <w:szCs w:val="24"/>
          <w:lang w:eastAsia="ru-RU"/>
        </w:rPr>
        <w:t>, обонятельной системы является </w:t>
      </w:r>
      <w:proofErr w:type="spellStart"/>
      <w:r w:rsidRPr="005D206D">
        <w:rPr>
          <w:rFonts w:eastAsia="Times New Roman" w:cs="Times New Roman"/>
          <w:i/>
          <w:iCs/>
          <w:color w:val="000000"/>
          <w:sz w:val="24"/>
          <w:szCs w:val="24"/>
          <w:u w:val="single"/>
          <w:lang w:eastAsia="ru-RU"/>
        </w:rPr>
        <w:t>вомероназальный</w:t>
      </w:r>
      <w:proofErr w:type="spellEnd"/>
      <w:r w:rsidRPr="005D206D">
        <w:rPr>
          <w:rFonts w:eastAsia="Times New Roman" w:cs="Times New Roman"/>
          <w:i/>
          <w:iCs/>
          <w:color w:val="000000"/>
          <w:sz w:val="24"/>
          <w:szCs w:val="24"/>
          <w:u w:val="single"/>
          <w:lang w:eastAsia="ru-RU"/>
        </w:rPr>
        <w:t xml:space="preserve"> (</w:t>
      </w:r>
      <w:proofErr w:type="spellStart"/>
      <w:r w:rsidRPr="005D206D">
        <w:rPr>
          <w:rFonts w:eastAsia="Times New Roman" w:cs="Times New Roman"/>
          <w:i/>
          <w:iCs/>
          <w:color w:val="000000"/>
          <w:sz w:val="24"/>
          <w:szCs w:val="24"/>
          <w:u w:val="single"/>
          <w:lang w:eastAsia="ru-RU"/>
        </w:rPr>
        <w:t>якобсонов</w:t>
      </w:r>
      <w:proofErr w:type="spellEnd"/>
      <w:r w:rsidRPr="005D206D">
        <w:rPr>
          <w:rFonts w:eastAsia="Times New Roman" w:cs="Times New Roman"/>
          <w:i/>
          <w:iCs/>
          <w:color w:val="000000"/>
          <w:sz w:val="24"/>
          <w:szCs w:val="24"/>
          <w:u w:val="single"/>
          <w:lang w:eastAsia="ru-RU"/>
        </w:rPr>
        <w:t>) орган</w:t>
      </w:r>
      <w:r w:rsidRPr="005D206D">
        <w:rPr>
          <w:rFonts w:eastAsia="Times New Roman" w:cs="Times New Roman"/>
          <w:color w:val="000000"/>
          <w:sz w:val="24"/>
          <w:szCs w:val="24"/>
          <w:lang w:eastAsia="ru-RU"/>
        </w:rPr>
        <w:t xml:space="preserve">. Он имеет вид парных эпителиальных трубок, замкнутых с одного конца и открывающихся другим концом в полость носа. У человека </w:t>
      </w:r>
      <w:proofErr w:type="spellStart"/>
      <w:r w:rsidRPr="005D206D">
        <w:rPr>
          <w:rFonts w:eastAsia="Times New Roman" w:cs="Times New Roman"/>
          <w:color w:val="000000"/>
          <w:sz w:val="24"/>
          <w:szCs w:val="24"/>
          <w:lang w:eastAsia="ru-RU"/>
        </w:rPr>
        <w:t>вомероназальный</w:t>
      </w:r>
      <w:proofErr w:type="spellEnd"/>
      <w:r w:rsidRPr="005D206D">
        <w:rPr>
          <w:rFonts w:eastAsia="Times New Roman" w:cs="Times New Roman"/>
          <w:color w:val="000000"/>
          <w:sz w:val="24"/>
          <w:szCs w:val="24"/>
          <w:lang w:eastAsia="ru-RU"/>
        </w:rPr>
        <w:t xml:space="preserve"> орган расположен в соединительной ткани основания передней трети носовой перегородки по обе ее стороны на границе между хрящом перегородки и сошником. Кроме </w:t>
      </w:r>
      <w:proofErr w:type="spellStart"/>
      <w:r w:rsidRPr="005D206D">
        <w:rPr>
          <w:rFonts w:eastAsia="Times New Roman" w:cs="Times New Roman"/>
          <w:color w:val="000000"/>
          <w:sz w:val="24"/>
          <w:szCs w:val="24"/>
          <w:lang w:eastAsia="ru-RU"/>
        </w:rPr>
        <w:t>якобсонова</w:t>
      </w:r>
      <w:proofErr w:type="spellEnd"/>
      <w:r w:rsidRPr="005D206D">
        <w:rPr>
          <w:rFonts w:eastAsia="Times New Roman" w:cs="Times New Roman"/>
          <w:color w:val="000000"/>
          <w:sz w:val="24"/>
          <w:szCs w:val="24"/>
          <w:lang w:eastAsia="ru-RU"/>
        </w:rPr>
        <w:t xml:space="preserve"> органа, </w:t>
      </w:r>
      <w:proofErr w:type="spellStart"/>
      <w:r w:rsidRPr="005D206D">
        <w:rPr>
          <w:rFonts w:eastAsia="Times New Roman" w:cs="Times New Roman"/>
          <w:color w:val="000000"/>
          <w:sz w:val="24"/>
          <w:szCs w:val="24"/>
          <w:lang w:eastAsia="ru-RU"/>
        </w:rPr>
        <w:t>вомероназальная</w:t>
      </w:r>
      <w:proofErr w:type="spellEnd"/>
      <w:r w:rsidRPr="005D206D">
        <w:rPr>
          <w:rFonts w:eastAsia="Times New Roman" w:cs="Times New Roman"/>
          <w:color w:val="000000"/>
          <w:sz w:val="24"/>
          <w:szCs w:val="24"/>
          <w:lang w:eastAsia="ru-RU"/>
        </w:rPr>
        <w:t xml:space="preserve"> система включает в себя </w:t>
      </w:r>
      <w:proofErr w:type="spellStart"/>
      <w:r w:rsidRPr="005D206D">
        <w:rPr>
          <w:rFonts w:eastAsia="Times New Roman" w:cs="Times New Roman"/>
          <w:color w:val="000000"/>
          <w:sz w:val="24"/>
          <w:szCs w:val="24"/>
          <w:lang w:eastAsia="ru-RU"/>
        </w:rPr>
        <w:t>вомероназальный</w:t>
      </w:r>
      <w:proofErr w:type="spellEnd"/>
      <w:r w:rsidRPr="005D206D">
        <w:rPr>
          <w:rFonts w:eastAsia="Times New Roman" w:cs="Times New Roman"/>
          <w:color w:val="000000"/>
          <w:sz w:val="24"/>
          <w:szCs w:val="24"/>
          <w:lang w:eastAsia="ru-RU"/>
        </w:rPr>
        <w:t xml:space="preserve"> нерв, терминальный нерв и собственное представительство в переднем мозге — добавочную обонятельную луковицу.</w:t>
      </w:r>
    </w:p>
    <w:p w:rsidR="001572BA" w:rsidRPr="005D206D" w:rsidRDefault="001572BA"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 xml:space="preserve">Функции </w:t>
      </w:r>
      <w:proofErr w:type="spellStart"/>
      <w:r w:rsidRPr="005D206D">
        <w:rPr>
          <w:rFonts w:eastAsia="Times New Roman" w:cs="Times New Roman"/>
          <w:color w:val="000000"/>
          <w:sz w:val="24"/>
          <w:szCs w:val="24"/>
          <w:lang w:eastAsia="ru-RU"/>
        </w:rPr>
        <w:t>вомероназальной</w:t>
      </w:r>
      <w:proofErr w:type="spellEnd"/>
      <w:r w:rsidRPr="005D206D">
        <w:rPr>
          <w:rFonts w:eastAsia="Times New Roman" w:cs="Times New Roman"/>
          <w:color w:val="000000"/>
          <w:sz w:val="24"/>
          <w:szCs w:val="24"/>
          <w:lang w:eastAsia="ru-RU"/>
        </w:rPr>
        <w:t xml:space="preserve"> системы связаны с функциями половых органов (регуляция полового цикла и сексуального поведения) и</w:t>
      </w:r>
    </w:p>
    <w:p w:rsidR="001572BA" w:rsidRPr="005D206D" w:rsidRDefault="001572BA" w:rsidP="001572BA">
      <w:p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эмоциональной</w:t>
      </w:r>
      <w:proofErr w:type="gramEnd"/>
      <w:r w:rsidRPr="005D206D">
        <w:rPr>
          <w:rFonts w:eastAsia="Times New Roman" w:cs="Times New Roman"/>
          <w:color w:val="000000"/>
          <w:sz w:val="24"/>
          <w:szCs w:val="24"/>
          <w:lang w:eastAsia="ru-RU"/>
        </w:rPr>
        <w:t xml:space="preserve"> сферой.</w:t>
      </w:r>
    </w:p>
    <w:p w:rsidR="001572BA" w:rsidRPr="005D206D" w:rsidRDefault="001572BA"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b/>
          <w:bCs/>
          <w:i/>
          <w:iCs/>
          <w:color w:val="000000"/>
          <w:sz w:val="24"/>
          <w:szCs w:val="24"/>
          <w:lang w:eastAsia="ru-RU"/>
        </w:rPr>
        <w:t>Развитие.</w:t>
      </w:r>
      <w:r w:rsidRPr="005D206D">
        <w:rPr>
          <w:rFonts w:eastAsia="Times New Roman" w:cs="Times New Roman"/>
          <w:color w:val="000000"/>
          <w:sz w:val="24"/>
          <w:szCs w:val="24"/>
          <w:lang w:eastAsia="ru-RU"/>
        </w:rPr>
        <w:t> </w:t>
      </w:r>
      <w:r w:rsidRPr="005D206D">
        <w:rPr>
          <w:rFonts w:eastAsia="Times New Roman" w:cs="Times New Roman"/>
          <w:i/>
          <w:iCs/>
          <w:color w:val="000000"/>
          <w:sz w:val="24"/>
          <w:szCs w:val="24"/>
          <w:lang w:eastAsia="ru-RU"/>
        </w:rPr>
        <w:t>Основной орган</w:t>
      </w:r>
      <w:r w:rsidRPr="005D206D">
        <w:rPr>
          <w:rFonts w:eastAsia="Times New Roman" w:cs="Times New Roman"/>
          <w:color w:val="000000"/>
          <w:sz w:val="24"/>
          <w:szCs w:val="24"/>
          <w:lang w:eastAsia="ru-RU"/>
        </w:rPr>
        <w:t> обоняния имеет </w:t>
      </w:r>
      <w:proofErr w:type="spellStart"/>
      <w:r w:rsidRPr="005D206D">
        <w:rPr>
          <w:rFonts w:eastAsia="Times New Roman" w:cs="Times New Roman"/>
          <w:i/>
          <w:iCs/>
          <w:color w:val="000000"/>
          <w:sz w:val="24"/>
          <w:szCs w:val="24"/>
          <w:lang w:eastAsia="ru-RU"/>
        </w:rPr>
        <w:t>эктодермальное</w:t>
      </w:r>
      <w:proofErr w:type="spellEnd"/>
      <w:r w:rsidRPr="005D206D">
        <w:rPr>
          <w:rFonts w:eastAsia="Times New Roman" w:cs="Times New Roman"/>
          <w:i/>
          <w:iCs/>
          <w:color w:val="000000"/>
          <w:sz w:val="24"/>
          <w:szCs w:val="24"/>
          <w:lang w:eastAsia="ru-RU"/>
        </w:rPr>
        <w:t xml:space="preserve"> происхождение</w:t>
      </w:r>
      <w:r w:rsidRPr="005D206D">
        <w:rPr>
          <w:rFonts w:eastAsia="Times New Roman" w:cs="Times New Roman"/>
          <w:color w:val="000000"/>
          <w:sz w:val="24"/>
          <w:szCs w:val="24"/>
          <w:lang w:eastAsia="ru-RU"/>
        </w:rPr>
        <w:t xml:space="preserve"> и развивается из </w:t>
      </w:r>
      <w:proofErr w:type="spellStart"/>
      <w:r w:rsidRPr="005D206D">
        <w:rPr>
          <w:rFonts w:eastAsia="Times New Roman" w:cs="Times New Roman"/>
          <w:color w:val="000000"/>
          <w:sz w:val="24"/>
          <w:szCs w:val="24"/>
          <w:lang w:eastAsia="ru-RU"/>
        </w:rPr>
        <w:t>плакод</w:t>
      </w:r>
      <w:proofErr w:type="spellEnd"/>
      <w:r w:rsidRPr="005D206D">
        <w:rPr>
          <w:rFonts w:eastAsia="Times New Roman" w:cs="Times New Roman"/>
          <w:color w:val="000000"/>
          <w:sz w:val="24"/>
          <w:szCs w:val="24"/>
          <w:lang w:eastAsia="ru-RU"/>
        </w:rPr>
        <w:t xml:space="preserve"> — утолщений передней части эктодермы головы. Из </w:t>
      </w:r>
      <w:proofErr w:type="spellStart"/>
      <w:r w:rsidRPr="005D206D">
        <w:rPr>
          <w:rFonts w:eastAsia="Times New Roman" w:cs="Times New Roman"/>
          <w:color w:val="000000"/>
          <w:sz w:val="24"/>
          <w:szCs w:val="24"/>
          <w:lang w:eastAsia="ru-RU"/>
        </w:rPr>
        <w:t>плакод</w:t>
      </w:r>
      <w:proofErr w:type="spellEnd"/>
      <w:r w:rsidRPr="005D206D">
        <w:rPr>
          <w:rFonts w:eastAsia="Times New Roman" w:cs="Times New Roman"/>
          <w:color w:val="000000"/>
          <w:sz w:val="24"/>
          <w:szCs w:val="24"/>
          <w:lang w:eastAsia="ru-RU"/>
        </w:rPr>
        <w:t xml:space="preserve"> формируются обонятельные ямки. У зародышей человека на 4-м месяце развития из элементов, составляющих стенки обонятельных ямок, образуются поддерживающие </w:t>
      </w:r>
      <w:proofErr w:type="spellStart"/>
      <w:r w:rsidRPr="005D206D">
        <w:rPr>
          <w:rFonts w:eastAsia="Times New Roman" w:cs="Times New Roman"/>
          <w:color w:val="000000"/>
          <w:sz w:val="24"/>
          <w:szCs w:val="24"/>
          <w:lang w:eastAsia="ru-RU"/>
        </w:rPr>
        <w:t>эпителиоциты</w:t>
      </w:r>
      <w:proofErr w:type="spellEnd"/>
      <w:r w:rsidRPr="005D206D">
        <w:rPr>
          <w:rFonts w:eastAsia="Times New Roman" w:cs="Times New Roman"/>
          <w:color w:val="000000"/>
          <w:sz w:val="24"/>
          <w:szCs w:val="24"/>
          <w:lang w:eastAsia="ru-RU"/>
        </w:rPr>
        <w:t xml:space="preserve"> и </w:t>
      </w:r>
      <w:proofErr w:type="spellStart"/>
      <w:r w:rsidRPr="005D206D">
        <w:rPr>
          <w:rFonts w:eastAsia="Times New Roman" w:cs="Times New Roman"/>
          <w:color w:val="000000"/>
          <w:sz w:val="24"/>
          <w:szCs w:val="24"/>
          <w:lang w:eastAsia="ru-RU"/>
        </w:rPr>
        <w:t>нейросенсорные</w:t>
      </w:r>
      <w:proofErr w:type="spellEnd"/>
      <w:r w:rsidRPr="005D206D">
        <w:rPr>
          <w:rFonts w:eastAsia="Times New Roman" w:cs="Times New Roman"/>
          <w:color w:val="000000"/>
          <w:sz w:val="24"/>
          <w:szCs w:val="24"/>
          <w:lang w:eastAsia="ru-RU"/>
        </w:rPr>
        <w:t xml:space="preserve"> обонятельные клетки. Аксоны обонятельных клеток, объединившись между собой, образуют в совокупности 20—40 нервных пучков (обонятельных путей), устремляющихся через отверстия в хрящевой закладке будущей </w:t>
      </w:r>
      <w:r w:rsidRPr="005D206D">
        <w:rPr>
          <w:rFonts w:eastAsia="Times New Roman" w:cs="Times New Roman"/>
          <w:color w:val="000000"/>
          <w:sz w:val="24"/>
          <w:szCs w:val="24"/>
          <w:lang w:eastAsia="ru-RU"/>
        </w:rPr>
        <w:lastRenderedPageBreak/>
        <w:t xml:space="preserve">решетчатой кости к обонятельным луковицам головного мозга. Здесь осуществляется </w:t>
      </w:r>
      <w:proofErr w:type="spellStart"/>
      <w:r w:rsidRPr="005D206D">
        <w:rPr>
          <w:rFonts w:eastAsia="Times New Roman" w:cs="Times New Roman"/>
          <w:color w:val="000000"/>
          <w:sz w:val="24"/>
          <w:szCs w:val="24"/>
          <w:lang w:eastAsia="ru-RU"/>
        </w:rPr>
        <w:t>синаптический</w:t>
      </w:r>
      <w:proofErr w:type="spellEnd"/>
      <w:r w:rsidRPr="005D206D">
        <w:rPr>
          <w:rFonts w:eastAsia="Times New Roman" w:cs="Times New Roman"/>
          <w:color w:val="000000"/>
          <w:sz w:val="24"/>
          <w:szCs w:val="24"/>
          <w:lang w:eastAsia="ru-RU"/>
        </w:rPr>
        <w:t xml:space="preserve"> контакт между </w:t>
      </w:r>
      <w:proofErr w:type="spellStart"/>
      <w:r w:rsidRPr="005D206D">
        <w:rPr>
          <w:rFonts w:eastAsia="Times New Roman" w:cs="Times New Roman"/>
          <w:color w:val="000000"/>
          <w:sz w:val="24"/>
          <w:szCs w:val="24"/>
          <w:lang w:eastAsia="ru-RU"/>
        </w:rPr>
        <w:t>терминалями</w:t>
      </w:r>
      <w:proofErr w:type="spellEnd"/>
      <w:r w:rsidRPr="005D206D">
        <w:rPr>
          <w:rFonts w:eastAsia="Times New Roman" w:cs="Times New Roman"/>
          <w:color w:val="000000"/>
          <w:sz w:val="24"/>
          <w:szCs w:val="24"/>
          <w:lang w:eastAsia="ru-RU"/>
        </w:rPr>
        <w:t xml:space="preserve"> аксонов и дендритами митральных нейронов обонятельных луковиц. Некоторые участки эмбриональной обонятельной выстилки, погружаясь в подлежащую соединительную ткань, образуют обонятельные железы.</w:t>
      </w:r>
    </w:p>
    <w:p w:rsidR="001572BA" w:rsidRPr="005D206D" w:rsidRDefault="001572BA" w:rsidP="001572BA">
      <w:pPr>
        <w:spacing w:before="100" w:beforeAutospacing="1" w:after="100" w:afterAutospacing="1" w:line="276" w:lineRule="auto"/>
        <w:ind w:firstLine="708"/>
        <w:jc w:val="both"/>
        <w:rPr>
          <w:rFonts w:eastAsia="Times New Roman" w:cs="Times New Roman"/>
          <w:color w:val="000000"/>
          <w:sz w:val="24"/>
          <w:szCs w:val="24"/>
          <w:lang w:eastAsia="ru-RU"/>
        </w:rPr>
      </w:pPr>
      <w:proofErr w:type="spellStart"/>
      <w:r w:rsidRPr="005D206D">
        <w:rPr>
          <w:rFonts w:eastAsia="Times New Roman" w:cs="Times New Roman"/>
          <w:i/>
          <w:iCs/>
          <w:color w:val="000000"/>
          <w:sz w:val="24"/>
          <w:szCs w:val="24"/>
          <w:lang w:eastAsia="ru-RU"/>
        </w:rPr>
        <w:t>Вомероназальный</w:t>
      </w:r>
      <w:proofErr w:type="spellEnd"/>
      <w:r w:rsidRPr="005D206D">
        <w:rPr>
          <w:rFonts w:eastAsia="Times New Roman" w:cs="Times New Roman"/>
          <w:i/>
          <w:iCs/>
          <w:color w:val="000000"/>
          <w:sz w:val="24"/>
          <w:szCs w:val="24"/>
          <w:lang w:eastAsia="ru-RU"/>
        </w:rPr>
        <w:t xml:space="preserve"> (</w:t>
      </w:r>
      <w:proofErr w:type="spellStart"/>
      <w:r w:rsidRPr="005D206D">
        <w:rPr>
          <w:rFonts w:eastAsia="Times New Roman" w:cs="Times New Roman"/>
          <w:i/>
          <w:iCs/>
          <w:color w:val="000000"/>
          <w:sz w:val="24"/>
          <w:szCs w:val="24"/>
          <w:lang w:eastAsia="ru-RU"/>
        </w:rPr>
        <w:t>якобсонов</w:t>
      </w:r>
      <w:proofErr w:type="spellEnd"/>
      <w:r w:rsidRPr="005D206D">
        <w:rPr>
          <w:rFonts w:eastAsia="Times New Roman" w:cs="Times New Roman"/>
          <w:i/>
          <w:iCs/>
          <w:color w:val="000000"/>
          <w:sz w:val="24"/>
          <w:szCs w:val="24"/>
          <w:lang w:eastAsia="ru-RU"/>
        </w:rPr>
        <w:t>) орган </w:t>
      </w:r>
      <w:r w:rsidRPr="005D206D">
        <w:rPr>
          <w:rFonts w:eastAsia="Times New Roman" w:cs="Times New Roman"/>
          <w:color w:val="000000"/>
          <w:sz w:val="24"/>
          <w:szCs w:val="24"/>
          <w:lang w:eastAsia="ru-RU"/>
        </w:rPr>
        <w:t xml:space="preserve">формируется в виде парной закладки на 6-й неделе развития из эпителия нижней части перегородки носа. К 7-й неделе развития завершается формирование полости </w:t>
      </w:r>
      <w:proofErr w:type="spellStart"/>
      <w:r w:rsidRPr="005D206D">
        <w:rPr>
          <w:rFonts w:eastAsia="Times New Roman" w:cs="Times New Roman"/>
          <w:color w:val="000000"/>
          <w:sz w:val="24"/>
          <w:szCs w:val="24"/>
          <w:lang w:eastAsia="ru-RU"/>
        </w:rPr>
        <w:t>вомероназального</w:t>
      </w:r>
      <w:proofErr w:type="spellEnd"/>
      <w:r w:rsidRPr="005D206D">
        <w:rPr>
          <w:rFonts w:eastAsia="Times New Roman" w:cs="Times New Roman"/>
          <w:color w:val="000000"/>
          <w:sz w:val="24"/>
          <w:szCs w:val="24"/>
          <w:lang w:eastAsia="ru-RU"/>
        </w:rPr>
        <w:t xml:space="preserve"> органа, а </w:t>
      </w:r>
      <w:proofErr w:type="spellStart"/>
      <w:r w:rsidRPr="005D206D">
        <w:rPr>
          <w:rFonts w:eastAsia="Times New Roman" w:cs="Times New Roman"/>
          <w:color w:val="000000"/>
          <w:sz w:val="24"/>
          <w:szCs w:val="24"/>
          <w:lang w:eastAsia="ru-RU"/>
        </w:rPr>
        <w:t>вомероназальный</w:t>
      </w:r>
      <w:proofErr w:type="spellEnd"/>
      <w:r w:rsidRPr="005D206D">
        <w:rPr>
          <w:rFonts w:eastAsia="Times New Roman" w:cs="Times New Roman"/>
          <w:color w:val="000000"/>
          <w:sz w:val="24"/>
          <w:szCs w:val="24"/>
          <w:lang w:eastAsia="ru-RU"/>
        </w:rPr>
        <w:t xml:space="preserve"> нерв соединяет его с добавочной обонятельной луковицей. В </w:t>
      </w:r>
      <w:proofErr w:type="spellStart"/>
      <w:r w:rsidRPr="005D206D">
        <w:rPr>
          <w:rFonts w:eastAsia="Times New Roman" w:cs="Times New Roman"/>
          <w:color w:val="000000"/>
          <w:sz w:val="24"/>
          <w:szCs w:val="24"/>
          <w:lang w:eastAsia="ru-RU"/>
        </w:rPr>
        <w:t>вомероназальном</w:t>
      </w:r>
      <w:proofErr w:type="spellEnd"/>
      <w:r w:rsidRPr="005D206D">
        <w:rPr>
          <w:rFonts w:eastAsia="Times New Roman" w:cs="Times New Roman"/>
          <w:color w:val="000000"/>
          <w:sz w:val="24"/>
          <w:szCs w:val="24"/>
          <w:lang w:eastAsia="ru-RU"/>
        </w:rPr>
        <w:t xml:space="preserve"> органе плода 21-й недели развития имеются опорные клетки с ресничками и микроворсинками и рецепторные клетки с микроворсинками. Структурные особенности </w:t>
      </w:r>
      <w:proofErr w:type="spellStart"/>
      <w:r w:rsidRPr="005D206D">
        <w:rPr>
          <w:rFonts w:eastAsia="Times New Roman" w:cs="Times New Roman"/>
          <w:color w:val="000000"/>
          <w:sz w:val="24"/>
          <w:szCs w:val="24"/>
          <w:lang w:eastAsia="ru-RU"/>
        </w:rPr>
        <w:t>вомероназального</w:t>
      </w:r>
      <w:proofErr w:type="spellEnd"/>
      <w:r w:rsidRPr="005D206D">
        <w:rPr>
          <w:rFonts w:eastAsia="Times New Roman" w:cs="Times New Roman"/>
          <w:color w:val="000000"/>
          <w:sz w:val="24"/>
          <w:szCs w:val="24"/>
          <w:lang w:eastAsia="ru-RU"/>
        </w:rPr>
        <w:t xml:space="preserve"> органа указывают на его функциональную активность уже в перинатальном периоде.</w:t>
      </w:r>
    </w:p>
    <w:p w:rsidR="001572BA" w:rsidRPr="005D206D" w:rsidRDefault="001572BA" w:rsidP="001572BA">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b/>
          <w:bCs/>
          <w:i/>
          <w:iCs/>
          <w:color w:val="000000"/>
          <w:sz w:val="24"/>
          <w:szCs w:val="24"/>
          <w:lang w:eastAsia="ru-RU"/>
        </w:rPr>
        <w:t>Строение.</w:t>
      </w:r>
    </w:p>
    <w:p w:rsidR="001572BA" w:rsidRPr="005D206D" w:rsidRDefault="001572BA"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color w:val="000000"/>
          <w:sz w:val="24"/>
          <w:szCs w:val="24"/>
          <w:lang w:eastAsia="ru-RU"/>
        </w:rPr>
        <w:t>Обонятельные клетки</w:t>
      </w:r>
      <w:r w:rsidRPr="005D206D">
        <w:rPr>
          <w:rFonts w:eastAsia="Times New Roman" w:cs="Times New Roman"/>
          <w:color w:val="000000"/>
          <w:sz w:val="24"/>
          <w:szCs w:val="24"/>
          <w:lang w:eastAsia="ru-RU"/>
        </w:rPr>
        <w:t xml:space="preserve"> - располагаются между поддерживающими клетками; ядро обонятельной клетки находится в центре клетки; к поверхности эпителия отходит периферический отросток, который заканчивается утолщением - обонятельной булавой, на поверхности которой имеются 10-12 ресничек - обонятельных волосков; в мембране обонятельных волосков есть рецепторы для пахучих веществ; к базальной поверхности эпителия отходит центральный отросток; центральные отростки обонятельных клеток проходят через </w:t>
      </w:r>
      <w:proofErr w:type="spellStart"/>
      <w:r w:rsidRPr="005D206D">
        <w:rPr>
          <w:rFonts w:eastAsia="Times New Roman" w:cs="Times New Roman"/>
          <w:color w:val="000000"/>
          <w:sz w:val="24"/>
          <w:szCs w:val="24"/>
          <w:lang w:eastAsia="ru-RU"/>
        </w:rPr>
        <w:t>lamina</w:t>
      </w:r>
      <w:proofErr w:type="spellEnd"/>
      <w:r w:rsidRPr="005D206D">
        <w:rPr>
          <w:rFonts w:eastAsia="Times New Roman" w:cs="Times New Roman"/>
          <w:color w:val="000000"/>
          <w:sz w:val="24"/>
          <w:szCs w:val="24"/>
          <w:lang w:eastAsia="ru-RU"/>
        </w:rPr>
        <w:t xml:space="preserve"> </w:t>
      </w:r>
      <w:proofErr w:type="spellStart"/>
      <w:r w:rsidRPr="005D206D">
        <w:rPr>
          <w:rFonts w:eastAsia="Times New Roman" w:cs="Times New Roman"/>
          <w:color w:val="000000"/>
          <w:sz w:val="24"/>
          <w:szCs w:val="24"/>
          <w:lang w:eastAsia="ru-RU"/>
        </w:rPr>
        <w:t>cribrosa</w:t>
      </w:r>
      <w:proofErr w:type="spellEnd"/>
      <w:r w:rsidRPr="005D206D">
        <w:rPr>
          <w:rFonts w:eastAsia="Times New Roman" w:cs="Times New Roman"/>
          <w:color w:val="000000"/>
          <w:sz w:val="24"/>
          <w:szCs w:val="24"/>
          <w:lang w:eastAsia="ru-RU"/>
        </w:rPr>
        <w:t xml:space="preserve"> и идут к обонятельным луковицам.</w:t>
      </w:r>
    </w:p>
    <w:p w:rsidR="00DC1B71" w:rsidRPr="005D206D" w:rsidRDefault="00DC1B71"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noProof/>
          <w:sz w:val="24"/>
          <w:szCs w:val="24"/>
          <w:lang w:eastAsia="ru-RU"/>
        </w:rPr>
        <w:drawing>
          <wp:inline distT="0" distB="0" distL="0" distR="0" wp14:anchorId="3B843A11" wp14:editId="5975773A">
            <wp:extent cx="3329797" cy="2223770"/>
            <wp:effectExtent l="0" t="0" r="4445" b="5080"/>
            <wp:docPr id="8" name="Picture 2" descr="C:\Users\Toshiba\Desktop\DUYGU\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Toshiba\Desktop\DUYGU\16.jpg"/>
                    <pic:cNvPicPr>
                      <a:picLocks noChangeAspect="1" noChangeArrowheads="1"/>
                    </pic:cNvPicPr>
                  </pic:nvPicPr>
                  <pic:blipFill>
                    <a:blip r:embed="rId11" cstate="print"/>
                    <a:srcRect/>
                    <a:stretch>
                      <a:fillRect/>
                    </a:stretch>
                  </pic:blipFill>
                  <pic:spPr bwMode="auto">
                    <a:xfrm>
                      <a:off x="0" y="0"/>
                      <a:ext cx="3344832" cy="2233811"/>
                    </a:xfrm>
                    <a:prstGeom prst="rect">
                      <a:avLst/>
                    </a:prstGeom>
                    <a:noFill/>
                  </pic:spPr>
                </pic:pic>
              </a:graphicData>
            </a:graphic>
          </wp:inline>
        </w:drawing>
      </w:r>
    </w:p>
    <w:p w:rsidR="001572BA" w:rsidRPr="005D206D" w:rsidRDefault="001572BA"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 xml:space="preserve">Обонятельная </w:t>
      </w:r>
      <w:proofErr w:type="spellStart"/>
      <w:r w:rsidRPr="005D206D">
        <w:rPr>
          <w:rFonts w:eastAsia="Times New Roman" w:cs="Times New Roman"/>
          <w:color w:val="000000"/>
          <w:sz w:val="24"/>
          <w:szCs w:val="24"/>
          <w:lang w:eastAsia="ru-RU"/>
        </w:rPr>
        <w:t>нейросенсорная</w:t>
      </w:r>
      <w:proofErr w:type="spellEnd"/>
      <w:r w:rsidRPr="005D206D">
        <w:rPr>
          <w:rFonts w:eastAsia="Times New Roman" w:cs="Times New Roman"/>
          <w:color w:val="000000"/>
          <w:sz w:val="24"/>
          <w:szCs w:val="24"/>
          <w:lang w:eastAsia="ru-RU"/>
        </w:rPr>
        <w:t xml:space="preserve"> клетка - I нейрон обонятельного пути. На апикальном конце имеет короткий отросток направленный к поверхности эпителия - соответствует дендриту. На поверхности обонятельного эпителия дендрит оканчивается округлым утолщением - обонятельной булавой. На поверхности булавы имеется около 10 обонятельных ресничек (под электронным микроскопом - типичная ресничка). В цитоплазме обонятельных клеток </w:t>
      </w:r>
      <w:proofErr w:type="spellStart"/>
      <w:proofErr w:type="gramStart"/>
      <w:r w:rsidRPr="005D206D">
        <w:rPr>
          <w:rFonts w:eastAsia="Times New Roman" w:cs="Times New Roman"/>
          <w:color w:val="000000"/>
          <w:sz w:val="24"/>
          <w:szCs w:val="24"/>
          <w:lang w:eastAsia="ru-RU"/>
        </w:rPr>
        <w:t>име-ется</w:t>
      </w:r>
      <w:proofErr w:type="spellEnd"/>
      <w:proofErr w:type="gramEnd"/>
      <w:r w:rsidRPr="005D206D">
        <w:rPr>
          <w:rFonts w:eastAsia="Times New Roman" w:cs="Times New Roman"/>
          <w:color w:val="000000"/>
          <w:sz w:val="24"/>
          <w:szCs w:val="24"/>
          <w:lang w:eastAsia="ru-RU"/>
        </w:rPr>
        <w:t xml:space="preserve"> гранулярная и </w:t>
      </w:r>
      <w:proofErr w:type="spellStart"/>
      <w:r w:rsidRPr="005D206D">
        <w:rPr>
          <w:rFonts w:eastAsia="Times New Roman" w:cs="Times New Roman"/>
          <w:color w:val="000000"/>
          <w:sz w:val="24"/>
          <w:szCs w:val="24"/>
          <w:lang w:eastAsia="ru-RU"/>
        </w:rPr>
        <w:t>агранулярная</w:t>
      </w:r>
      <w:proofErr w:type="spellEnd"/>
      <w:r w:rsidRPr="005D206D">
        <w:rPr>
          <w:rFonts w:eastAsia="Times New Roman" w:cs="Times New Roman"/>
          <w:color w:val="000000"/>
          <w:sz w:val="24"/>
          <w:szCs w:val="24"/>
          <w:lang w:eastAsia="ru-RU"/>
        </w:rPr>
        <w:t xml:space="preserve"> ЭПС, митохондрии. С базального конца клетки отходит аксон, соединяясь с аксонами других клеток образуют </w:t>
      </w:r>
      <w:proofErr w:type="spellStart"/>
      <w:proofErr w:type="gramStart"/>
      <w:r w:rsidRPr="005D206D">
        <w:rPr>
          <w:rFonts w:eastAsia="Times New Roman" w:cs="Times New Roman"/>
          <w:color w:val="000000"/>
          <w:sz w:val="24"/>
          <w:szCs w:val="24"/>
          <w:lang w:eastAsia="ru-RU"/>
        </w:rPr>
        <w:t>обоня</w:t>
      </w:r>
      <w:proofErr w:type="spellEnd"/>
      <w:r w:rsidRPr="005D206D">
        <w:rPr>
          <w:rFonts w:eastAsia="Times New Roman" w:cs="Times New Roman"/>
          <w:color w:val="000000"/>
          <w:sz w:val="24"/>
          <w:szCs w:val="24"/>
          <w:lang w:eastAsia="ru-RU"/>
        </w:rPr>
        <w:t>-тельные</w:t>
      </w:r>
      <w:proofErr w:type="gramEnd"/>
      <w:r w:rsidRPr="005D206D">
        <w:rPr>
          <w:rFonts w:eastAsia="Times New Roman" w:cs="Times New Roman"/>
          <w:color w:val="000000"/>
          <w:sz w:val="24"/>
          <w:szCs w:val="24"/>
          <w:lang w:eastAsia="ru-RU"/>
        </w:rPr>
        <w:t xml:space="preserve"> нити, которые проникают через решетчатую кость в черепную ко-</w:t>
      </w:r>
      <w:proofErr w:type="spellStart"/>
      <w:r w:rsidRPr="005D206D">
        <w:rPr>
          <w:rFonts w:eastAsia="Times New Roman" w:cs="Times New Roman"/>
          <w:color w:val="000000"/>
          <w:sz w:val="24"/>
          <w:szCs w:val="24"/>
          <w:lang w:eastAsia="ru-RU"/>
        </w:rPr>
        <w:t>робку</w:t>
      </w:r>
      <w:proofErr w:type="spellEnd"/>
      <w:r w:rsidRPr="005D206D">
        <w:rPr>
          <w:rFonts w:eastAsia="Times New Roman" w:cs="Times New Roman"/>
          <w:color w:val="000000"/>
          <w:sz w:val="24"/>
          <w:szCs w:val="24"/>
          <w:lang w:eastAsia="ru-RU"/>
        </w:rPr>
        <w:t xml:space="preserve"> и в обонятельных луковицах переключаются на тела II нейронов обо-</w:t>
      </w:r>
      <w:proofErr w:type="spellStart"/>
      <w:r w:rsidRPr="005D206D">
        <w:rPr>
          <w:rFonts w:eastAsia="Times New Roman" w:cs="Times New Roman"/>
          <w:color w:val="000000"/>
          <w:sz w:val="24"/>
          <w:szCs w:val="24"/>
          <w:lang w:eastAsia="ru-RU"/>
        </w:rPr>
        <w:t>нятельного</w:t>
      </w:r>
      <w:proofErr w:type="spellEnd"/>
      <w:r w:rsidRPr="005D206D">
        <w:rPr>
          <w:rFonts w:eastAsia="Times New Roman" w:cs="Times New Roman"/>
          <w:color w:val="000000"/>
          <w:sz w:val="24"/>
          <w:szCs w:val="24"/>
          <w:lang w:eastAsia="ru-RU"/>
        </w:rPr>
        <w:t xml:space="preserve"> пути.</w:t>
      </w:r>
    </w:p>
    <w:p w:rsidR="001572BA" w:rsidRPr="005D206D" w:rsidRDefault="001572BA" w:rsidP="001572BA">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color w:val="000000"/>
          <w:sz w:val="24"/>
          <w:szCs w:val="24"/>
          <w:lang w:eastAsia="ru-RU"/>
        </w:rPr>
        <w:lastRenderedPageBreak/>
        <w:t>Поддерживающие клетки</w:t>
      </w:r>
      <w:r w:rsidRPr="005D206D">
        <w:rPr>
          <w:rFonts w:eastAsia="Times New Roman" w:cs="Times New Roman"/>
          <w:color w:val="000000"/>
          <w:sz w:val="24"/>
          <w:szCs w:val="24"/>
          <w:lang w:eastAsia="ru-RU"/>
        </w:rPr>
        <w:t xml:space="preserve"> - клетки однослойного многорядного мерцательного (реснитчатого) эпителия, который покрывает полость носа.</w:t>
      </w:r>
    </w:p>
    <w:p w:rsidR="001572BA" w:rsidRPr="005D206D" w:rsidRDefault="001572BA" w:rsidP="00375E07">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color w:val="000000"/>
          <w:sz w:val="24"/>
          <w:szCs w:val="24"/>
          <w:lang w:eastAsia="ru-RU"/>
        </w:rPr>
        <w:t xml:space="preserve">Базальные </w:t>
      </w:r>
      <w:proofErr w:type="spellStart"/>
      <w:r w:rsidRPr="005D206D">
        <w:rPr>
          <w:rFonts w:eastAsia="Times New Roman" w:cs="Times New Roman"/>
          <w:i/>
          <w:color w:val="000000"/>
          <w:sz w:val="24"/>
          <w:szCs w:val="24"/>
          <w:lang w:eastAsia="ru-RU"/>
        </w:rPr>
        <w:t>эпителиоциты</w:t>
      </w:r>
      <w:proofErr w:type="spellEnd"/>
      <w:r w:rsidRPr="005D206D">
        <w:rPr>
          <w:rFonts w:eastAsia="Times New Roman" w:cs="Times New Roman"/>
          <w:color w:val="000000"/>
          <w:sz w:val="24"/>
          <w:szCs w:val="24"/>
          <w:lang w:eastAsia="ru-RU"/>
        </w:rPr>
        <w:t xml:space="preserve"> (</w:t>
      </w:r>
      <w:proofErr w:type="spellStart"/>
      <w:r w:rsidRPr="005D206D">
        <w:rPr>
          <w:rFonts w:eastAsia="Times New Roman" w:cs="Times New Roman"/>
          <w:color w:val="000000"/>
          <w:sz w:val="24"/>
          <w:szCs w:val="24"/>
          <w:lang w:eastAsia="ru-RU"/>
        </w:rPr>
        <w:t>малодиференцированные</w:t>
      </w:r>
      <w:proofErr w:type="spellEnd"/>
      <w:r w:rsidRPr="005D206D">
        <w:rPr>
          <w:rFonts w:eastAsia="Times New Roman" w:cs="Times New Roman"/>
          <w:color w:val="000000"/>
          <w:sz w:val="24"/>
          <w:szCs w:val="24"/>
          <w:lang w:eastAsia="ru-RU"/>
        </w:rPr>
        <w:t xml:space="preserve"> </w:t>
      </w:r>
      <w:proofErr w:type="gramStart"/>
      <w:r w:rsidRPr="005D206D">
        <w:rPr>
          <w:rFonts w:eastAsia="Times New Roman" w:cs="Times New Roman"/>
          <w:color w:val="000000"/>
          <w:sz w:val="24"/>
          <w:szCs w:val="24"/>
          <w:lang w:eastAsia="ru-RU"/>
        </w:rPr>
        <w:t>клетки)-</w:t>
      </w:r>
      <w:proofErr w:type="gramEnd"/>
      <w:r w:rsidRPr="005D206D">
        <w:rPr>
          <w:rFonts w:eastAsia="Times New Roman" w:cs="Times New Roman"/>
          <w:color w:val="000000"/>
          <w:sz w:val="24"/>
          <w:szCs w:val="24"/>
          <w:lang w:eastAsia="ru-RU"/>
        </w:rPr>
        <w:t xml:space="preserve"> располагаются в базальных отделах эпителия, их апикальный край не достигает поверхности эпителия; являются источником для регенерации чувствительных клеток.</w:t>
      </w:r>
    </w:p>
    <w:p w:rsidR="00EE7719" w:rsidRPr="005D206D" w:rsidRDefault="00EE7719" w:rsidP="00EE7719">
      <w:pPr>
        <w:spacing w:before="100" w:beforeAutospacing="1" w:after="100" w:afterAutospacing="1" w:line="276" w:lineRule="auto"/>
        <w:jc w:val="both"/>
        <w:rPr>
          <w:rFonts w:eastAsia="Times New Roman" w:cs="Times New Roman"/>
          <w:b/>
          <w:i/>
          <w:color w:val="000000"/>
          <w:kern w:val="36"/>
          <w:sz w:val="24"/>
          <w:szCs w:val="24"/>
          <w:lang w:eastAsia="ru-RU"/>
        </w:rPr>
      </w:pPr>
      <w:r w:rsidRPr="005D206D">
        <w:rPr>
          <w:rFonts w:eastAsia="Times New Roman" w:cs="Times New Roman"/>
          <w:b/>
          <w:i/>
          <w:color w:val="000000"/>
          <w:kern w:val="36"/>
          <w:sz w:val="24"/>
          <w:szCs w:val="24"/>
          <w:lang w:eastAsia="ru-RU"/>
        </w:rPr>
        <w:t xml:space="preserve">ОРГАН СЛУХА И РАВНОВЕСИЯ </w:t>
      </w:r>
    </w:p>
    <w:p w:rsidR="00EE7719" w:rsidRPr="005D206D" w:rsidRDefault="00EE7719" w:rsidP="00EE7719">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Состоит из </w:t>
      </w:r>
      <w:r w:rsidRPr="005D206D">
        <w:rPr>
          <w:rFonts w:eastAsia="Times New Roman" w:cs="Times New Roman"/>
          <w:i/>
          <w:iCs/>
          <w:color w:val="000000"/>
          <w:sz w:val="24"/>
          <w:szCs w:val="24"/>
          <w:lang w:eastAsia="ru-RU"/>
        </w:rPr>
        <w:t>наружного, среднего и внутреннего уха</w:t>
      </w:r>
      <w:r w:rsidRPr="005D206D">
        <w:rPr>
          <w:rFonts w:eastAsia="Times New Roman" w:cs="Times New Roman"/>
          <w:color w:val="000000"/>
          <w:sz w:val="24"/>
          <w:szCs w:val="24"/>
          <w:lang w:eastAsia="ru-RU"/>
        </w:rPr>
        <w:t>.</w:t>
      </w:r>
    </w:p>
    <w:p w:rsidR="00EE7719" w:rsidRPr="005D206D" w:rsidRDefault="00EE7719" w:rsidP="00EE7719">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b/>
          <w:bCs/>
          <w:i/>
          <w:iCs/>
          <w:color w:val="000000"/>
          <w:sz w:val="24"/>
          <w:szCs w:val="24"/>
          <w:u w:val="single"/>
          <w:lang w:eastAsia="ru-RU"/>
        </w:rPr>
        <w:t>Наружное ухо</w:t>
      </w:r>
    </w:p>
    <w:p w:rsidR="00EE7719" w:rsidRPr="005D206D" w:rsidRDefault="00EE7719" w:rsidP="00EE7719">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Наружное ухо включает </w:t>
      </w:r>
      <w:r w:rsidRPr="005D206D">
        <w:rPr>
          <w:rFonts w:eastAsia="Times New Roman" w:cs="Times New Roman"/>
          <w:i/>
          <w:iCs/>
          <w:color w:val="000000"/>
          <w:sz w:val="24"/>
          <w:szCs w:val="24"/>
          <w:lang w:eastAsia="ru-RU"/>
        </w:rPr>
        <w:t>ушную раковину, наружный слуховой проход и барабанную перепонку.</w:t>
      </w:r>
    </w:p>
    <w:p w:rsidR="00EE7719" w:rsidRPr="005D206D" w:rsidRDefault="00EE7719" w:rsidP="00EE7719">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Ушная раковина</w:t>
      </w:r>
      <w:r w:rsidRPr="005D206D">
        <w:rPr>
          <w:rFonts w:eastAsia="Times New Roman" w:cs="Times New Roman"/>
          <w:color w:val="000000"/>
          <w:sz w:val="24"/>
          <w:szCs w:val="24"/>
          <w:lang w:eastAsia="ru-RU"/>
        </w:rPr>
        <w:t> состоит из тонкой пластинки эластического хряща, покрытой кожей с немногочисленными тонкими волосами и сальными железами. Потовых желез в ее составе мало.</w:t>
      </w:r>
    </w:p>
    <w:p w:rsidR="00EE7719" w:rsidRPr="005D206D" w:rsidRDefault="00EE7719" w:rsidP="00EE7719">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Наружный слуховой проход</w:t>
      </w:r>
      <w:r w:rsidRPr="005D206D">
        <w:rPr>
          <w:rFonts w:eastAsia="Times New Roman" w:cs="Times New Roman"/>
          <w:color w:val="000000"/>
          <w:sz w:val="24"/>
          <w:szCs w:val="24"/>
          <w:lang w:eastAsia="ru-RU"/>
        </w:rPr>
        <w:t xml:space="preserve"> образован хрящом, являющимся продолжением эластического хряща раковины, и костной частью. Поверхность прохода покрыта тонкой кожей, содержащей волосы и связанные с ними сальные железы. Глубже сальных желез расположены трубчатые </w:t>
      </w:r>
      <w:proofErr w:type="spellStart"/>
      <w:r w:rsidRPr="005D206D">
        <w:rPr>
          <w:rFonts w:eastAsia="Times New Roman" w:cs="Times New Roman"/>
          <w:color w:val="000000"/>
          <w:sz w:val="24"/>
          <w:szCs w:val="24"/>
          <w:lang w:eastAsia="ru-RU"/>
        </w:rPr>
        <w:t>церуминозные</w:t>
      </w:r>
      <w:proofErr w:type="spellEnd"/>
      <w:r w:rsidRPr="005D206D">
        <w:rPr>
          <w:rFonts w:eastAsia="Times New Roman" w:cs="Times New Roman"/>
          <w:color w:val="000000"/>
          <w:sz w:val="24"/>
          <w:szCs w:val="24"/>
          <w:lang w:eastAsia="ru-RU"/>
        </w:rPr>
        <w:t xml:space="preserve"> железы, выделяющие ушную серу. Их протоки открываются самостоятельно на поверхности слухового прохода или в выводные протоки сальных желез. </w:t>
      </w:r>
      <w:proofErr w:type="spellStart"/>
      <w:r w:rsidRPr="005D206D">
        <w:rPr>
          <w:rFonts w:eastAsia="Times New Roman" w:cs="Times New Roman"/>
          <w:color w:val="000000"/>
          <w:sz w:val="24"/>
          <w:szCs w:val="24"/>
          <w:lang w:eastAsia="ru-RU"/>
        </w:rPr>
        <w:t>Церуминозные</w:t>
      </w:r>
      <w:proofErr w:type="spellEnd"/>
      <w:r w:rsidRPr="005D206D">
        <w:rPr>
          <w:rFonts w:eastAsia="Times New Roman" w:cs="Times New Roman"/>
          <w:color w:val="000000"/>
          <w:sz w:val="24"/>
          <w:szCs w:val="24"/>
          <w:lang w:eastAsia="ru-RU"/>
        </w:rPr>
        <w:t xml:space="preserve"> железы располагаются неравномерно по ходу слуховой трубы: во внутренних двух третях они имеются лишь в коже верхней части трубы.</w:t>
      </w:r>
    </w:p>
    <w:p w:rsidR="00DC1B71" w:rsidRPr="005D206D" w:rsidRDefault="00DC1B71" w:rsidP="00EE7719">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noProof/>
          <w:color w:val="000000"/>
          <w:sz w:val="24"/>
          <w:szCs w:val="24"/>
          <w:lang w:eastAsia="ru-RU"/>
        </w:rPr>
        <w:drawing>
          <wp:inline distT="0" distB="0" distL="0" distR="0" wp14:anchorId="41CEA374" wp14:editId="2F61833E">
            <wp:extent cx="3543339" cy="2467155"/>
            <wp:effectExtent l="0" t="0" r="0" b="9525"/>
            <wp:docPr id="9" name="Picture 2" descr="C:\Users\Toshiba\Desktop\DUYGU NEW\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oshiba\Desktop\DUYGU NEW\9.jpg"/>
                    <pic:cNvPicPr>
                      <a:picLocks noGrp="1" noChangeAspect="1" noChangeArrowheads="1"/>
                    </pic:cNvPicPr>
                  </pic:nvPicPr>
                  <pic:blipFill>
                    <a:blip r:embed="rId12" cstate="print"/>
                    <a:srcRect/>
                    <a:stretch>
                      <a:fillRect/>
                    </a:stretch>
                  </pic:blipFill>
                  <pic:spPr bwMode="auto">
                    <a:xfrm>
                      <a:off x="0" y="0"/>
                      <a:ext cx="3608458" cy="2512496"/>
                    </a:xfrm>
                    <a:prstGeom prst="rect">
                      <a:avLst/>
                    </a:prstGeom>
                    <a:noFill/>
                  </pic:spPr>
                </pic:pic>
              </a:graphicData>
            </a:graphic>
          </wp:inline>
        </w:drawing>
      </w:r>
    </w:p>
    <w:p w:rsidR="00EE7719" w:rsidRPr="005D206D" w:rsidRDefault="00EE7719" w:rsidP="00EE7719">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Барабанная перепонка</w:t>
      </w:r>
      <w:r w:rsidRPr="005D206D">
        <w:rPr>
          <w:rFonts w:eastAsia="Times New Roman" w:cs="Times New Roman"/>
          <w:color w:val="000000"/>
          <w:sz w:val="24"/>
          <w:szCs w:val="24"/>
          <w:lang w:eastAsia="ru-RU"/>
        </w:rPr>
        <w:t xml:space="preserve"> овальной, слегка вогнутой формы. Одна из слуховых косточек среднего уха — молоточек — сращена с помощью своей ручки с внутренней поверхностью барабанной перепонки. От молоточка к барабанной перепонке проходят кровеносные сосуды и нервы. Барабанная перепонка в средней части состоит из двух слоев, образованных пучками коллагеновых и эластических волокон и залегающими между ними </w:t>
      </w:r>
      <w:r w:rsidRPr="005D206D">
        <w:rPr>
          <w:rFonts w:eastAsia="Times New Roman" w:cs="Times New Roman"/>
          <w:color w:val="000000"/>
          <w:sz w:val="24"/>
          <w:szCs w:val="24"/>
          <w:lang w:eastAsia="ru-RU"/>
        </w:rPr>
        <w:lastRenderedPageBreak/>
        <w:t xml:space="preserve">фибробластами. Волокна наружного слоя расположены радиально, а внутреннего — </w:t>
      </w:r>
      <w:proofErr w:type="spellStart"/>
      <w:r w:rsidRPr="005D206D">
        <w:rPr>
          <w:rFonts w:eastAsia="Times New Roman" w:cs="Times New Roman"/>
          <w:color w:val="000000"/>
          <w:sz w:val="24"/>
          <w:szCs w:val="24"/>
          <w:lang w:eastAsia="ru-RU"/>
        </w:rPr>
        <w:t>циркулярно</w:t>
      </w:r>
      <w:proofErr w:type="spellEnd"/>
      <w:r w:rsidRPr="005D206D">
        <w:rPr>
          <w:rFonts w:eastAsia="Times New Roman" w:cs="Times New Roman"/>
          <w:color w:val="000000"/>
          <w:sz w:val="24"/>
          <w:szCs w:val="24"/>
          <w:lang w:eastAsia="ru-RU"/>
        </w:rPr>
        <w:t>. В верхней части барабанной перепонки количество коллагеновых волокон уменьшается. На наружной ее поверхности располагается очень тонким слоем E0—60 мкм) эпидермис, на внутренней поверхности, обращенной в среднее ухо, — слизистая оболочка толщиной около 20—40 мкм, покрытая однослойным плоским эпителием.</w:t>
      </w:r>
    </w:p>
    <w:p w:rsidR="00EE7719" w:rsidRPr="005D206D" w:rsidRDefault="00EE7719" w:rsidP="00EE7719">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b/>
          <w:bCs/>
          <w:i/>
          <w:iCs/>
          <w:color w:val="000000"/>
          <w:sz w:val="24"/>
          <w:szCs w:val="24"/>
          <w:u w:val="single"/>
          <w:lang w:eastAsia="ru-RU"/>
        </w:rPr>
        <w:t>Среднее ухо</w:t>
      </w:r>
    </w:p>
    <w:p w:rsidR="00EE7719" w:rsidRPr="005D206D" w:rsidRDefault="00EE7719" w:rsidP="00EE7719">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Среднее ухо состоит из </w:t>
      </w:r>
      <w:r w:rsidRPr="005D206D">
        <w:rPr>
          <w:rFonts w:eastAsia="Times New Roman" w:cs="Times New Roman"/>
          <w:i/>
          <w:iCs/>
          <w:color w:val="000000"/>
          <w:sz w:val="24"/>
          <w:szCs w:val="24"/>
          <w:lang w:eastAsia="ru-RU"/>
        </w:rPr>
        <w:t>барабанной полости, слуховых косточек и слуховой трубы</w:t>
      </w:r>
      <w:r w:rsidRPr="005D206D">
        <w:rPr>
          <w:rFonts w:eastAsia="Times New Roman" w:cs="Times New Roman"/>
          <w:color w:val="000000"/>
          <w:sz w:val="24"/>
          <w:szCs w:val="24"/>
          <w:lang w:eastAsia="ru-RU"/>
        </w:rPr>
        <w:t>.</w:t>
      </w:r>
    </w:p>
    <w:p w:rsidR="00EE7719" w:rsidRPr="005D206D" w:rsidRDefault="00EE7719" w:rsidP="00EE7719">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Барабанная полость </w:t>
      </w:r>
      <w:r w:rsidRPr="005D206D">
        <w:rPr>
          <w:rFonts w:eastAsia="Times New Roman" w:cs="Times New Roman"/>
          <w:color w:val="000000"/>
          <w:sz w:val="24"/>
          <w:szCs w:val="24"/>
          <w:lang w:eastAsia="ru-RU"/>
        </w:rPr>
        <w:t>— уплощенное пространство, покрытое однослойным плоским эпителием, местами переходящим в кубический или цилиндрический эпителий. На медиальной стенке барабанной полости имеются два отверстия, или «окна». Первое — овальное окно. В нем располагается основание стремечка, которое удерживается с помощью тонкой связки по окружности окна. Овальное окно отделяет барабанную полость от вестибулярной лестницы улитки. Второе окно круглое, находится несколько позади овального. Оно закрыто волокнистой мембраной. Круглое окно отделяет барабанную полость от барабанной лестницы улитки.</w:t>
      </w:r>
    </w:p>
    <w:p w:rsidR="00EE7719" w:rsidRPr="005D206D" w:rsidRDefault="00EE7719" w:rsidP="00EE7719">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Слуховые косточки</w:t>
      </w:r>
      <w:r w:rsidRPr="005D206D">
        <w:rPr>
          <w:rFonts w:eastAsia="Times New Roman" w:cs="Times New Roman"/>
          <w:color w:val="000000"/>
          <w:sz w:val="24"/>
          <w:szCs w:val="24"/>
          <w:lang w:eastAsia="ru-RU"/>
        </w:rPr>
        <w:t> — молоточек, наковальня, стремечко как система рычагов передают колебания барабанной перепонки наружного уха к овальному окну, от которого начинается вестибулярная лестница внутреннего уха.</w:t>
      </w:r>
    </w:p>
    <w:p w:rsidR="00EE7719" w:rsidRPr="005D206D" w:rsidRDefault="00EE7719" w:rsidP="00EE7719">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Слуховая труба</w:t>
      </w:r>
      <w:r w:rsidRPr="005D206D">
        <w:rPr>
          <w:rFonts w:eastAsia="Times New Roman" w:cs="Times New Roman"/>
          <w:color w:val="000000"/>
          <w:sz w:val="24"/>
          <w:szCs w:val="24"/>
          <w:lang w:eastAsia="ru-RU"/>
        </w:rPr>
        <w:t>, соединяющая барабанную полость с носовой частью глотки, имеет хорошо выраженный просвет диаметром 1—2 мм. В области, прилежащей к барабанной полости, слуховая труба окружена костной стенкой, а ближе к глотке содержит островки гиалинового хряща. Просвет трубы выстлан многорядным призматическим реснитчатым эпителием. В нем имеются бокаловидные железистые клетки. На поверхности эпителия открываются протоки слизистых желез. Через слуховую трубу регулируется давление воздуха в барабанной полости среднего уха.</w:t>
      </w:r>
    </w:p>
    <w:p w:rsidR="00EE7719" w:rsidRPr="005D206D" w:rsidRDefault="00EE7719" w:rsidP="00F23364">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b/>
          <w:bCs/>
          <w:i/>
          <w:iCs/>
          <w:color w:val="000000"/>
          <w:sz w:val="24"/>
          <w:szCs w:val="24"/>
          <w:u w:val="single"/>
          <w:lang w:eastAsia="ru-RU"/>
        </w:rPr>
        <w:t>Внутреннее ухо</w:t>
      </w:r>
    </w:p>
    <w:p w:rsidR="00EE7719" w:rsidRPr="005D206D" w:rsidRDefault="00EE7719" w:rsidP="00F23364">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Внутреннее ухо состоит из </w:t>
      </w:r>
      <w:r w:rsidRPr="005D206D">
        <w:rPr>
          <w:rFonts w:eastAsia="Times New Roman" w:cs="Times New Roman"/>
          <w:i/>
          <w:iCs/>
          <w:color w:val="000000"/>
          <w:sz w:val="24"/>
          <w:szCs w:val="24"/>
          <w:lang w:eastAsia="ru-RU"/>
        </w:rPr>
        <w:t>костного лабиринта</w:t>
      </w:r>
      <w:r w:rsidRPr="005D206D">
        <w:rPr>
          <w:rFonts w:eastAsia="Times New Roman" w:cs="Times New Roman"/>
          <w:color w:val="000000"/>
          <w:sz w:val="24"/>
          <w:szCs w:val="24"/>
          <w:lang w:eastAsia="ru-RU"/>
        </w:rPr>
        <w:t> и расположенного в нем </w:t>
      </w:r>
      <w:r w:rsidRPr="005D206D">
        <w:rPr>
          <w:rFonts w:eastAsia="Times New Roman" w:cs="Times New Roman"/>
          <w:i/>
          <w:iCs/>
          <w:color w:val="000000"/>
          <w:sz w:val="24"/>
          <w:szCs w:val="24"/>
          <w:lang w:eastAsia="ru-RU"/>
        </w:rPr>
        <w:t>перепончатого лабиринта</w:t>
      </w:r>
      <w:r w:rsidRPr="005D206D">
        <w:rPr>
          <w:rFonts w:eastAsia="Times New Roman" w:cs="Times New Roman"/>
          <w:color w:val="000000"/>
          <w:sz w:val="24"/>
          <w:szCs w:val="24"/>
          <w:lang w:eastAsia="ru-RU"/>
        </w:rPr>
        <w:t xml:space="preserve">, в котором находятся рецепторные клетки — волосковые сенсорные </w:t>
      </w:r>
      <w:proofErr w:type="spellStart"/>
      <w:r w:rsidRPr="005D206D">
        <w:rPr>
          <w:rFonts w:eastAsia="Times New Roman" w:cs="Times New Roman"/>
          <w:color w:val="000000"/>
          <w:sz w:val="24"/>
          <w:szCs w:val="24"/>
          <w:lang w:eastAsia="ru-RU"/>
        </w:rPr>
        <w:t>эпителиоциты</w:t>
      </w:r>
      <w:proofErr w:type="spellEnd"/>
      <w:r w:rsidRPr="005D206D">
        <w:rPr>
          <w:rFonts w:eastAsia="Times New Roman" w:cs="Times New Roman"/>
          <w:color w:val="000000"/>
          <w:sz w:val="24"/>
          <w:szCs w:val="24"/>
          <w:lang w:eastAsia="ru-RU"/>
        </w:rPr>
        <w:t xml:space="preserve"> органа слуха и равновесия. Они расположены в определенных участках перепончатого лабиринта: слуховые рецепторные клетки — в спиральном органе улитки, а рецепторные клетки органа равновесия — в эллиптическом и сферическом мешочках и </w:t>
      </w:r>
      <w:proofErr w:type="spellStart"/>
      <w:r w:rsidRPr="005D206D">
        <w:rPr>
          <w:rFonts w:eastAsia="Times New Roman" w:cs="Times New Roman"/>
          <w:color w:val="000000"/>
          <w:sz w:val="24"/>
          <w:szCs w:val="24"/>
          <w:lang w:eastAsia="ru-RU"/>
        </w:rPr>
        <w:t>ампулярных</w:t>
      </w:r>
      <w:proofErr w:type="spellEnd"/>
      <w:r w:rsidRPr="005D206D">
        <w:rPr>
          <w:rFonts w:eastAsia="Times New Roman" w:cs="Times New Roman"/>
          <w:color w:val="000000"/>
          <w:sz w:val="24"/>
          <w:szCs w:val="24"/>
          <w:lang w:eastAsia="ru-RU"/>
        </w:rPr>
        <w:t xml:space="preserve"> гребешках полукружных каналов.</w:t>
      </w:r>
    </w:p>
    <w:p w:rsidR="00DC1B71" w:rsidRPr="005D206D" w:rsidRDefault="00DC1B71" w:rsidP="00F23364">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noProof/>
          <w:color w:val="000000"/>
          <w:sz w:val="24"/>
          <w:szCs w:val="24"/>
          <w:lang w:eastAsia="ru-RU"/>
        </w:rPr>
        <w:lastRenderedPageBreak/>
        <w:drawing>
          <wp:inline distT="0" distB="0" distL="0" distR="0" wp14:anchorId="7A0A0C19" wp14:editId="35971449">
            <wp:extent cx="3088257" cy="1565919"/>
            <wp:effectExtent l="0" t="0" r="0" b="0"/>
            <wp:docPr id="1028" name="Picture 4" descr="C:\Users\Toshiba\Desktop\ulumbekov yeni\HIST_08.doc.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Toshiba\Desktop\ulumbekov yeni\HIST_08.doc.files\image064.jpg"/>
                    <pic:cNvPicPr>
                      <a:picLocks noChangeAspect="1" noChangeArrowheads="1"/>
                    </pic:cNvPicPr>
                  </pic:nvPicPr>
                  <pic:blipFill>
                    <a:blip r:embed="rId13" cstate="print"/>
                    <a:srcRect/>
                    <a:stretch>
                      <a:fillRect/>
                    </a:stretch>
                  </pic:blipFill>
                  <pic:spPr bwMode="auto">
                    <a:xfrm>
                      <a:off x="0" y="0"/>
                      <a:ext cx="3123567" cy="1583823"/>
                    </a:xfrm>
                    <a:prstGeom prst="rect">
                      <a:avLst/>
                    </a:prstGeom>
                    <a:noFill/>
                  </pic:spPr>
                </pic:pic>
              </a:graphicData>
            </a:graphic>
          </wp:inline>
        </w:drawing>
      </w:r>
    </w:p>
    <w:p w:rsidR="00EE7719" w:rsidRPr="005D206D" w:rsidRDefault="00EE7719" w:rsidP="00F23364">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b/>
          <w:bCs/>
          <w:i/>
          <w:iCs/>
          <w:color w:val="000000"/>
          <w:sz w:val="24"/>
          <w:szCs w:val="24"/>
          <w:lang w:eastAsia="ru-RU"/>
        </w:rPr>
        <w:t>Развитие.</w:t>
      </w:r>
      <w:r w:rsidRPr="005D206D">
        <w:rPr>
          <w:rFonts w:eastAsia="Times New Roman" w:cs="Times New Roman"/>
          <w:color w:val="000000"/>
          <w:sz w:val="24"/>
          <w:szCs w:val="24"/>
          <w:lang w:eastAsia="ru-RU"/>
        </w:rPr>
        <w:t> У эмбриона человека орган слуха и равновесия закладываются вместе, из эктодермы. Из эктодермы образуется утолщение - </w:t>
      </w:r>
      <w:r w:rsidRPr="005D206D">
        <w:rPr>
          <w:rFonts w:eastAsia="Times New Roman" w:cs="Times New Roman"/>
          <w:i/>
          <w:iCs/>
          <w:color w:val="000000"/>
          <w:sz w:val="24"/>
          <w:szCs w:val="24"/>
          <w:lang w:eastAsia="ru-RU"/>
        </w:rPr>
        <w:t xml:space="preserve">слуховая </w:t>
      </w:r>
      <w:proofErr w:type="spellStart"/>
      <w:r w:rsidRPr="005D206D">
        <w:rPr>
          <w:rFonts w:eastAsia="Times New Roman" w:cs="Times New Roman"/>
          <w:i/>
          <w:iCs/>
          <w:color w:val="000000"/>
          <w:sz w:val="24"/>
          <w:szCs w:val="24"/>
          <w:lang w:eastAsia="ru-RU"/>
        </w:rPr>
        <w:t>плакода</w:t>
      </w:r>
      <w:proofErr w:type="spellEnd"/>
      <w:r w:rsidRPr="005D206D">
        <w:rPr>
          <w:rFonts w:eastAsia="Times New Roman" w:cs="Times New Roman"/>
          <w:color w:val="000000"/>
          <w:sz w:val="24"/>
          <w:szCs w:val="24"/>
          <w:lang w:eastAsia="ru-RU"/>
        </w:rPr>
        <w:t>, которая вскоре превращается в </w:t>
      </w:r>
      <w:r w:rsidRPr="005D206D">
        <w:rPr>
          <w:rFonts w:eastAsia="Times New Roman" w:cs="Times New Roman"/>
          <w:i/>
          <w:iCs/>
          <w:color w:val="000000"/>
          <w:sz w:val="24"/>
          <w:szCs w:val="24"/>
          <w:lang w:eastAsia="ru-RU"/>
        </w:rPr>
        <w:t>слуховую ямку</w:t>
      </w:r>
      <w:r w:rsidRPr="005D206D">
        <w:rPr>
          <w:rFonts w:eastAsia="Times New Roman" w:cs="Times New Roman"/>
          <w:color w:val="000000"/>
          <w:sz w:val="24"/>
          <w:szCs w:val="24"/>
          <w:lang w:eastAsia="ru-RU"/>
        </w:rPr>
        <w:t>, а затем в </w:t>
      </w:r>
      <w:r w:rsidRPr="005D206D">
        <w:rPr>
          <w:rFonts w:eastAsia="Times New Roman" w:cs="Times New Roman"/>
          <w:i/>
          <w:iCs/>
          <w:color w:val="000000"/>
          <w:sz w:val="24"/>
          <w:szCs w:val="24"/>
          <w:lang w:eastAsia="ru-RU"/>
        </w:rPr>
        <w:t>слуховой пузырек</w:t>
      </w:r>
      <w:r w:rsidRPr="005D206D">
        <w:rPr>
          <w:rFonts w:eastAsia="Times New Roman" w:cs="Times New Roman"/>
          <w:color w:val="000000"/>
          <w:sz w:val="24"/>
          <w:szCs w:val="24"/>
          <w:lang w:eastAsia="ru-RU"/>
        </w:rPr>
        <w:t xml:space="preserve"> и отрывается от эктодермы и погружается в подлежащую мезенхиму. Слуховой пузырек изнутри выстлан многорядным эпителием и вскоре перетяжкой делится на 2 части - из одной части формируется сферический мешочек — </w:t>
      </w:r>
      <w:proofErr w:type="spellStart"/>
      <w:r w:rsidRPr="005D206D">
        <w:rPr>
          <w:rFonts w:eastAsia="Times New Roman" w:cs="Times New Roman"/>
          <w:color w:val="000000"/>
          <w:sz w:val="24"/>
          <w:szCs w:val="24"/>
          <w:lang w:eastAsia="ru-RU"/>
        </w:rPr>
        <w:t>саккулюс</w:t>
      </w:r>
      <w:proofErr w:type="spellEnd"/>
      <w:r w:rsidRPr="005D206D">
        <w:rPr>
          <w:rFonts w:eastAsia="Times New Roman" w:cs="Times New Roman"/>
          <w:color w:val="000000"/>
          <w:sz w:val="24"/>
          <w:szCs w:val="24"/>
          <w:lang w:eastAsia="ru-RU"/>
        </w:rPr>
        <w:t xml:space="preserve"> и закладывается улитковый перепончатый лабиринт (т.е. слуховой аппарат), а из другой части - эллиптический мешочек — </w:t>
      </w:r>
      <w:proofErr w:type="spellStart"/>
      <w:r w:rsidRPr="005D206D">
        <w:rPr>
          <w:rFonts w:eastAsia="Times New Roman" w:cs="Times New Roman"/>
          <w:color w:val="000000"/>
          <w:sz w:val="24"/>
          <w:szCs w:val="24"/>
          <w:lang w:eastAsia="ru-RU"/>
        </w:rPr>
        <w:t>утрикулюс</w:t>
      </w:r>
      <w:proofErr w:type="spellEnd"/>
      <w:r w:rsidRPr="005D206D">
        <w:rPr>
          <w:rFonts w:eastAsia="Times New Roman" w:cs="Times New Roman"/>
          <w:color w:val="000000"/>
          <w:sz w:val="24"/>
          <w:szCs w:val="24"/>
          <w:lang w:eastAsia="ru-RU"/>
        </w:rPr>
        <w:t xml:space="preserve"> с полукружными каналами и их ампулами (т.е. орган равновесия). В многорядном эпителии перепончатого лабиринта клетки дифференцируются в рецепторные </w:t>
      </w:r>
      <w:proofErr w:type="spellStart"/>
      <w:r w:rsidRPr="005D206D">
        <w:rPr>
          <w:rFonts w:eastAsia="Times New Roman" w:cs="Times New Roman"/>
          <w:color w:val="000000"/>
          <w:sz w:val="24"/>
          <w:szCs w:val="24"/>
          <w:lang w:eastAsia="ru-RU"/>
        </w:rPr>
        <w:t>сенсоэпителиальные</w:t>
      </w:r>
      <w:proofErr w:type="spellEnd"/>
      <w:r w:rsidRPr="005D206D">
        <w:rPr>
          <w:rFonts w:eastAsia="Times New Roman" w:cs="Times New Roman"/>
          <w:color w:val="000000"/>
          <w:sz w:val="24"/>
          <w:szCs w:val="24"/>
          <w:lang w:eastAsia="ru-RU"/>
        </w:rPr>
        <w:t xml:space="preserve"> клетки и поддерживающие клетки. Эпителий Евстахиевой трубы соединяющей среднее ухо с глоткой и эпителий среднего уха развиваются из эпителия 1-го жаберного кармана. Несколько позднее происходят процессы окостенения и формирования костного лабиринта улитки и полукружных каналов.</w:t>
      </w:r>
    </w:p>
    <w:p w:rsidR="00EE7719" w:rsidRPr="005D206D" w:rsidRDefault="00EE7719" w:rsidP="00EE7719">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b/>
          <w:bCs/>
          <w:i/>
          <w:iCs/>
          <w:color w:val="000000"/>
          <w:sz w:val="24"/>
          <w:szCs w:val="24"/>
          <w:lang w:eastAsia="ru-RU"/>
        </w:rPr>
        <w:t>Строение органа слуха (внутреннего уха)</w:t>
      </w:r>
    </w:p>
    <w:p w:rsidR="00EE7719" w:rsidRPr="005D206D" w:rsidRDefault="00EE7719" w:rsidP="00EE7719">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noProof/>
          <w:color w:val="000000"/>
          <w:sz w:val="24"/>
          <w:szCs w:val="24"/>
          <w:lang w:eastAsia="ru-RU"/>
        </w:rPr>
        <w:drawing>
          <wp:inline distT="0" distB="0" distL="0" distR="0" wp14:anchorId="241E92FF" wp14:editId="37BD871E">
            <wp:extent cx="3640347" cy="2869487"/>
            <wp:effectExtent l="0" t="0" r="0" b="7620"/>
            <wp:docPr id="1" name="Рисунок 1" descr="https://studfile.net/html/2706/677/html_Dk2Tcrrr9D.lO8P/img-XPyx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677/html_Dk2Tcrrr9D.lO8P/img-XPyxV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1197" cy="2893805"/>
                    </a:xfrm>
                    <a:prstGeom prst="rect">
                      <a:avLst/>
                    </a:prstGeom>
                    <a:noFill/>
                    <a:ln>
                      <a:noFill/>
                    </a:ln>
                  </pic:spPr>
                </pic:pic>
              </a:graphicData>
            </a:graphic>
          </wp:inline>
        </w:drawing>
      </w:r>
    </w:p>
    <w:p w:rsidR="00EE7719" w:rsidRPr="005D206D" w:rsidRDefault="00EE7719" w:rsidP="00EE7719">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b/>
          <w:bCs/>
          <w:i/>
          <w:iCs/>
          <w:color w:val="000000"/>
          <w:sz w:val="24"/>
          <w:szCs w:val="24"/>
          <w:lang w:eastAsia="ru-RU"/>
        </w:rPr>
        <w:t>Строение перепончатого канала улитки и спирального органа (схема).</w:t>
      </w:r>
    </w:p>
    <w:p w:rsidR="00EE7719" w:rsidRPr="005D206D" w:rsidRDefault="00EE7719" w:rsidP="00EE7719">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 xml:space="preserve">1 — перепончатый канал улитки; 2 — вестибулярная лестница; 3 — барабанная лестница; 4 — спиральная костная пластинка; 5 — спиральный узел; 6 — спиральный гребень; 7 — дендриты нервных клеток; 8 — вестибулярная мембрана; 9 — базилярная мембрана; 10 — спиральная связка; 11 — эпителий, выстилающий 6и раба иную лестницу; 12 — сосудистая </w:t>
      </w:r>
      <w:r w:rsidRPr="005D206D">
        <w:rPr>
          <w:rFonts w:eastAsia="Times New Roman" w:cs="Times New Roman"/>
          <w:i/>
          <w:iCs/>
          <w:color w:val="000000"/>
          <w:sz w:val="24"/>
          <w:szCs w:val="24"/>
          <w:lang w:eastAsia="ru-RU"/>
        </w:rPr>
        <w:lastRenderedPageBreak/>
        <w:t xml:space="preserve">полоска; 13 — кровеносные сосуды; 14 — покровная пластинка; 15 — наружные </w:t>
      </w:r>
      <w:proofErr w:type="spellStart"/>
      <w:r w:rsidRPr="005D206D">
        <w:rPr>
          <w:rFonts w:eastAsia="Times New Roman" w:cs="Times New Roman"/>
          <w:i/>
          <w:iCs/>
          <w:color w:val="000000"/>
          <w:sz w:val="24"/>
          <w:szCs w:val="24"/>
          <w:lang w:eastAsia="ru-RU"/>
        </w:rPr>
        <w:t>сенсоэпителиальные</w:t>
      </w:r>
      <w:proofErr w:type="spellEnd"/>
      <w:r w:rsidRPr="005D206D">
        <w:rPr>
          <w:rFonts w:eastAsia="Times New Roman" w:cs="Times New Roman"/>
          <w:i/>
          <w:iCs/>
          <w:color w:val="000000"/>
          <w:sz w:val="24"/>
          <w:szCs w:val="24"/>
          <w:lang w:eastAsia="ru-RU"/>
        </w:rPr>
        <w:t xml:space="preserve"> клетки; 16 — внутренние </w:t>
      </w:r>
      <w:proofErr w:type="spellStart"/>
      <w:r w:rsidRPr="005D206D">
        <w:rPr>
          <w:rFonts w:eastAsia="Times New Roman" w:cs="Times New Roman"/>
          <w:i/>
          <w:iCs/>
          <w:color w:val="000000"/>
          <w:sz w:val="24"/>
          <w:szCs w:val="24"/>
          <w:lang w:eastAsia="ru-RU"/>
        </w:rPr>
        <w:t>сенсоэпителиальные</w:t>
      </w:r>
      <w:proofErr w:type="spellEnd"/>
      <w:r w:rsidRPr="005D206D">
        <w:rPr>
          <w:rFonts w:eastAsia="Times New Roman" w:cs="Times New Roman"/>
          <w:i/>
          <w:iCs/>
          <w:color w:val="000000"/>
          <w:sz w:val="24"/>
          <w:szCs w:val="24"/>
          <w:lang w:eastAsia="ru-RU"/>
        </w:rPr>
        <w:t xml:space="preserve"> клетки; 17 — внутренние поддерживающие </w:t>
      </w:r>
      <w:proofErr w:type="spellStart"/>
      <w:r w:rsidRPr="005D206D">
        <w:rPr>
          <w:rFonts w:eastAsia="Times New Roman" w:cs="Times New Roman"/>
          <w:i/>
          <w:iCs/>
          <w:color w:val="000000"/>
          <w:sz w:val="24"/>
          <w:szCs w:val="24"/>
          <w:lang w:eastAsia="ru-RU"/>
        </w:rPr>
        <w:t>эпителиоииты</w:t>
      </w:r>
      <w:proofErr w:type="spellEnd"/>
      <w:r w:rsidRPr="005D206D">
        <w:rPr>
          <w:rFonts w:eastAsia="Times New Roman" w:cs="Times New Roman"/>
          <w:i/>
          <w:iCs/>
          <w:color w:val="000000"/>
          <w:sz w:val="24"/>
          <w:szCs w:val="24"/>
          <w:lang w:eastAsia="ru-RU"/>
        </w:rPr>
        <w:t xml:space="preserve">; 18 — наружные поддерживающие </w:t>
      </w:r>
      <w:proofErr w:type="spellStart"/>
      <w:r w:rsidRPr="005D206D">
        <w:rPr>
          <w:rFonts w:eastAsia="Times New Roman" w:cs="Times New Roman"/>
          <w:i/>
          <w:iCs/>
          <w:color w:val="000000"/>
          <w:sz w:val="24"/>
          <w:szCs w:val="24"/>
          <w:lang w:eastAsia="ru-RU"/>
        </w:rPr>
        <w:t>эпителиоииты</w:t>
      </w:r>
      <w:proofErr w:type="spellEnd"/>
      <w:r w:rsidRPr="005D206D">
        <w:rPr>
          <w:rFonts w:eastAsia="Times New Roman" w:cs="Times New Roman"/>
          <w:i/>
          <w:iCs/>
          <w:color w:val="000000"/>
          <w:sz w:val="24"/>
          <w:szCs w:val="24"/>
          <w:lang w:eastAsia="ru-RU"/>
        </w:rPr>
        <w:t>; 19 — клетки-столбы; 20 — туннель.</w:t>
      </w:r>
    </w:p>
    <w:p w:rsidR="00EE7719" w:rsidRPr="005D206D" w:rsidRDefault="00EE7719" w:rsidP="00F23364">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b/>
          <w:bCs/>
          <w:i/>
          <w:iCs/>
          <w:color w:val="000000"/>
          <w:sz w:val="24"/>
          <w:szCs w:val="24"/>
          <w:lang w:eastAsia="ru-RU"/>
        </w:rPr>
        <w:t>Строение органа слуха (внутреннего уха).</w:t>
      </w:r>
      <w:r w:rsidRPr="005D206D">
        <w:rPr>
          <w:rFonts w:eastAsia="Times New Roman" w:cs="Times New Roman"/>
          <w:color w:val="000000"/>
          <w:sz w:val="24"/>
          <w:szCs w:val="24"/>
          <w:lang w:eastAsia="ru-RU"/>
        </w:rPr>
        <w:t> Рецепторная часть органа слуха находится внутри </w:t>
      </w:r>
      <w:r w:rsidRPr="005D206D">
        <w:rPr>
          <w:rFonts w:eastAsia="Times New Roman" w:cs="Times New Roman"/>
          <w:i/>
          <w:iCs/>
          <w:color w:val="000000"/>
          <w:sz w:val="24"/>
          <w:szCs w:val="24"/>
          <w:lang w:eastAsia="ru-RU"/>
        </w:rPr>
        <w:t>перепончатого лабиринта</w:t>
      </w:r>
      <w:r w:rsidRPr="005D206D">
        <w:rPr>
          <w:rFonts w:eastAsia="Times New Roman" w:cs="Times New Roman"/>
          <w:color w:val="000000"/>
          <w:sz w:val="24"/>
          <w:szCs w:val="24"/>
          <w:lang w:eastAsia="ru-RU"/>
        </w:rPr>
        <w:t>, расположенного в свою очередь в костном лабиринте, имеющего форму улитки - спиралевидно закрученной в 2,5 оборота костной трубки. По всей длине костной улитки идет перепончатый лабиринт. На поперечном срезе лабиринт костной улитки имеет округлую форму, а поперечный лабиринт имеет треугольную форму. Стенки перепончатого лабиринта в поперечном срезе образованы:</w:t>
      </w:r>
    </w:p>
    <w:p w:rsidR="00EE7719" w:rsidRPr="005D206D" w:rsidRDefault="00EE7719" w:rsidP="00EE7719">
      <w:pPr>
        <w:numPr>
          <w:ilvl w:val="0"/>
          <w:numId w:val="13"/>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i/>
          <w:iCs/>
          <w:color w:val="000000"/>
          <w:sz w:val="24"/>
          <w:szCs w:val="24"/>
          <w:lang w:eastAsia="ru-RU"/>
        </w:rPr>
        <w:t>верхнемедиальная</w:t>
      </w:r>
      <w:proofErr w:type="gramEnd"/>
      <w:r w:rsidRPr="005D206D">
        <w:rPr>
          <w:rFonts w:eastAsia="Times New Roman" w:cs="Times New Roman"/>
          <w:i/>
          <w:iCs/>
          <w:color w:val="000000"/>
          <w:sz w:val="24"/>
          <w:szCs w:val="24"/>
          <w:lang w:eastAsia="ru-RU"/>
        </w:rPr>
        <w:t xml:space="preserve"> стенка</w:t>
      </w:r>
      <w:r w:rsidRPr="005D206D">
        <w:rPr>
          <w:rFonts w:eastAsia="Times New Roman" w:cs="Times New Roman"/>
          <w:color w:val="000000"/>
          <w:sz w:val="24"/>
          <w:szCs w:val="24"/>
          <w:lang w:eastAsia="ru-RU"/>
        </w:rPr>
        <w:t> - образована </w:t>
      </w:r>
      <w:r w:rsidRPr="005D206D">
        <w:rPr>
          <w:rFonts w:eastAsia="Times New Roman" w:cs="Times New Roman"/>
          <w:i/>
          <w:iCs/>
          <w:color w:val="000000"/>
          <w:sz w:val="24"/>
          <w:szCs w:val="24"/>
          <w:lang w:eastAsia="ru-RU"/>
        </w:rPr>
        <w:t>вестибулярной мембраной (8)</w:t>
      </w:r>
      <w:r w:rsidRPr="005D206D">
        <w:rPr>
          <w:rFonts w:eastAsia="Times New Roman" w:cs="Times New Roman"/>
          <w:color w:val="000000"/>
          <w:sz w:val="24"/>
          <w:szCs w:val="24"/>
          <w:lang w:eastAsia="ru-RU"/>
        </w:rPr>
        <w:t xml:space="preserve">. Она представляет собой </w:t>
      </w:r>
      <w:proofErr w:type="spellStart"/>
      <w:r w:rsidRPr="005D206D">
        <w:rPr>
          <w:rFonts w:eastAsia="Times New Roman" w:cs="Times New Roman"/>
          <w:color w:val="000000"/>
          <w:sz w:val="24"/>
          <w:szCs w:val="24"/>
          <w:lang w:eastAsia="ru-RU"/>
        </w:rPr>
        <w:t>тонкофибриллярную</w:t>
      </w:r>
      <w:proofErr w:type="spellEnd"/>
      <w:r w:rsidRPr="005D206D">
        <w:rPr>
          <w:rFonts w:eastAsia="Times New Roman" w:cs="Times New Roman"/>
          <w:color w:val="000000"/>
          <w:sz w:val="24"/>
          <w:szCs w:val="24"/>
          <w:lang w:eastAsia="ru-RU"/>
        </w:rPr>
        <w:t xml:space="preserve"> соединительнотканную пластинку, покрытую однослойным плоским эпителием, обращенным к </w:t>
      </w:r>
      <w:proofErr w:type="spellStart"/>
      <w:r w:rsidRPr="005D206D">
        <w:rPr>
          <w:rFonts w:eastAsia="Times New Roman" w:cs="Times New Roman"/>
          <w:color w:val="000000"/>
          <w:sz w:val="24"/>
          <w:szCs w:val="24"/>
          <w:lang w:eastAsia="ru-RU"/>
        </w:rPr>
        <w:t>эндолимфе</w:t>
      </w:r>
      <w:proofErr w:type="spellEnd"/>
      <w:r w:rsidRPr="005D206D">
        <w:rPr>
          <w:rFonts w:eastAsia="Times New Roman" w:cs="Times New Roman"/>
          <w:color w:val="000000"/>
          <w:sz w:val="24"/>
          <w:szCs w:val="24"/>
          <w:lang w:eastAsia="ru-RU"/>
        </w:rPr>
        <w:t>, и эндотелием, обращенным к перилимфе.</w:t>
      </w:r>
    </w:p>
    <w:p w:rsidR="00EE7719" w:rsidRPr="005D206D" w:rsidRDefault="00EE7719" w:rsidP="00EE7719">
      <w:pPr>
        <w:numPr>
          <w:ilvl w:val="0"/>
          <w:numId w:val="13"/>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i/>
          <w:iCs/>
          <w:color w:val="000000"/>
          <w:sz w:val="24"/>
          <w:szCs w:val="24"/>
          <w:lang w:eastAsia="ru-RU"/>
        </w:rPr>
        <w:t>наружная</w:t>
      </w:r>
      <w:proofErr w:type="gramEnd"/>
      <w:r w:rsidRPr="005D206D">
        <w:rPr>
          <w:rFonts w:eastAsia="Times New Roman" w:cs="Times New Roman"/>
          <w:i/>
          <w:iCs/>
          <w:color w:val="000000"/>
          <w:sz w:val="24"/>
          <w:szCs w:val="24"/>
          <w:lang w:eastAsia="ru-RU"/>
        </w:rPr>
        <w:t xml:space="preserve"> стенка</w:t>
      </w:r>
      <w:r w:rsidRPr="005D206D">
        <w:rPr>
          <w:rFonts w:eastAsia="Times New Roman" w:cs="Times New Roman"/>
          <w:color w:val="000000"/>
          <w:sz w:val="24"/>
          <w:szCs w:val="24"/>
          <w:lang w:eastAsia="ru-RU"/>
        </w:rPr>
        <w:t> - образована </w:t>
      </w:r>
      <w:r w:rsidRPr="005D206D">
        <w:rPr>
          <w:rFonts w:eastAsia="Times New Roman" w:cs="Times New Roman"/>
          <w:i/>
          <w:iCs/>
          <w:color w:val="000000"/>
          <w:sz w:val="24"/>
          <w:szCs w:val="24"/>
          <w:lang w:eastAsia="ru-RU"/>
        </w:rPr>
        <w:t>сосудистой полоской (12)</w:t>
      </w:r>
      <w:r w:rsidRPr="005D206D">
        <w:rPr>
          <w:rFonts w:eastAsia="Times New Roman" w:cs="Times New Roman"/>
          <w:color w:val="000000"/>
          <w:sz w:val="24"/>
          <w:szCs w:val="24"/>
          <w:lang w:eastAsia="ru-RU"/>
        </w:rPr>
        <w:t>, лежащей на </w:t>
      </w:r>
      <w:r w:rsidRPr="005D206D">
        <w:rPr>
          <w:rFonts w:eastAsia="Times New Roman" w:cs="Times New Roman"/>
          <w:i/>
          <w:iCs/>
          <w:color w:val="000000"/>
          <w:sz w:val="24"/>
          <w:szCs w:val="24"/>
          <w:lang w:eastAsia="ru-RU"/>
        </w:rPr>
        <w:t>спиральной связке (10)</w:t>
      </w:r>
      <w:r w:rsidRPr="005D206D">
        <w:rPr>
          <w:rFonts w:eastAsia="Times New Roman" w:cs="Times New Roman"/>
          <w:color w:val="000000"/>
          <w:sz w:val="24"/>
          <w:szCs w:val="24"/>
          <w:lang w:eastAsia="ru-RU"/>
        </w:rPr>
        <w:t xml:space="preserve">. Сосудистая полоска - это многорядный эпителий, имеющий в отличие от всех эпителиев организма собственные кровеносные сосуды; этот эпителий секретирует </w:t>
      </w:r>
      <w:proofErr w:type="spellStart"/>
      <w:r w:rsidRPr="005D206D">
        <w:rPr>
          <w:rFonts w:eastAsia="Times New Roman" w:cs="Times New Roman"/>
          <w:color w:val="000000"/>
          <w:sz w:val="24"/>
          <w:szCs w:val="24"/>
          <w:lang w:eastAsia="ru-RU"/>
        </w:rPr>
        <w:t>эндолимфу</w:t>
      </w:r>
      <w:proofErr w:type="spellEnd"/>
      <w:r w:rsidRPr="005D206D">
        <w:rPr>
          <w:rFonts w:eastAsia="Times New Roman" w:cs="Times New Roman"/>
          <w:color w:val="000000"/>
          <w:sz w:val="24"/>
          <w:szCs w:val="24"/>
          <w:lang w:eastAsia="ru-RU"/>
        </w:rPr>
        <w:t>, заполняющую перепончатый лабиринт.</w:t>
      </w:r>
    </w:p>
    <w:p w:rsidR="00EE7719" w:rsidRPr="005D206D" w:rsidRDefault="00EE7719" w:rsidP="00EE7719">
      <w:pPr>
        <w:numPr>
          <w:ilvl w:val="0"/>
          <w:numId w:val="13"/>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Нижняя стенка, основание треугольника</w:t>
      </w:r>
      <w:r w:rsidRPr="005D206D">
        <w:rPr>
          <w:rFonts w:eastAsia="Times New Roman" w:cs="Times New Roman"/>
          <w:color w:val="000000"/>
          <w:sz w:val="24"/>
          <w:szCs w:val="24"/>
          <w:lang w:eastAsia="ru-RU"/>
        </w:rPr>
        <w:t> - </w:t>
      </w:r>
      <w:r w:rsidRPr="005D206D">
        <w:rPr>
          <w:rFonts w:eastAsia="Times New Roman" w:cs="Times New Roman"/>
          <w:i/>
          <w:iCs/>
          <w:color w:val="000000"/>
          <w:sz w:val="24"/>
          <w:szCs w:val="24"/>
          <w:lang w:eastAsia="ru-RU"/>
        </w:rPr>
        <w:t>базиллярная мембрана (пластинка) (9)</w:t>
      </w:r>
      <w:r w:rsidRPr="005D206D">
        <w:rPr>
          <w:rFonts w:eastAsia="Times New Roman" w:cs="Times New Roman"/>
          <w:color w:val="000000"/>
          <w:sz w:val="24"/>
          <w:szCs w:val="24"/>
          <w:lang w:eastAsia="ru-RU"/>
        </w:rPr>
        <w:t>, состоит из отдельных натянутых струн (фибриллярные волокна). Длина струн увеличивается в направлении от основания улитки к верхушке. Каждая струна способна резонировать на строго определенную частоту колебаний - струны ближе к основанию улитки (более короткие струны) резонируют на более высокие частоты колебаний (на более высокие звуки), струны ближе к верхушке улитки - на более низкие частоты колебаний (на более низкие звуки).</w:t>
      </w:r>
    </w:p>
    <w:p w:rsidR="00EE7719" w:rsidRPr="005D206D" w:rsidRDefault="00EE7719" w:rsidP="00F23364">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Пространство костной улитки выше вестибулярной мембраны называется </w:t>
      </w:r>
      <w:r w:rsidRPr="005D206D">
        <w:rPr>
          <w:rFonts w:eastAsia="Times New Roman" w:cs="Times New Roman"/>
          <w:i/>
          <w:iCs/>
          <w:color w:val="000000"/>
          <w:sz w:val="24"/>
          <w:szCs w:val="24"/>
          <w:lang w:eastAsia="ru-RU"/>
        </w:rPr>
        <w:t>вестибулярной лестницей (2)</w:t>
      </w:r>
      <w:r w:rsidRPr="005D206D">
        <w:rPr>
          <w:rFonts w:eastAsia="Times New Roman" w:cs="Times New Roman"/>
          <w:color w:val="000000"/>
          <w:sz w:val="24"/>
          <w:szCs w:val="24"/>
          <w:lang w:eastAsia="ru-RU"/>
        </w:rPr>
        <w:t>, ниже базиллярной мембраны - </w:t>
      </w:r>
      <w:r w:rsidRPr="005D206D">
        <w:rPr>
          <w:rFonts w:eastAsia="Times New Roman" w:cs="Times New Roman"/>
          <w:i/>
          <w:iCs/>
          <w:color w:val="000000"/>
          <w:sz w:val="24"/>
          <w:szCs w:val="24"/>
          <w:lang w:eastAsia="ru-RU"/>
        </w:rPr>
        <w:t>барабанной лестницей (3)</w:t>
      </w:r>
      <w:r w:rsidRPr="005D206D">
        <w:rPr>
          <w:rFonts w:eastAsia="Times New Roman" w:cs="Times New Roman"/>
          <w:color w:val="000000"/>
          <w:sz w:val="24"/>
          <w:szCs w:val="24"/>
          <w:lang w:eastAsia="ru-RU"/>
        </w:rPr>
        <w:t>. Вестибулярная и барабанная лестница заполнены перилимфой и на верхушке костной улитки сообщаются между собой. У основания костной улитки вестибулярная лестница заканчивается овальным отверстием, закрытым стремечком, а барабанная лестница - круглым отверстием, закрытым эластической мембраной.</w:t>
      </w:r>
    </w:p>
    <w:p w:rsidR="00EE7719" w:rsidRPr="005D206D" w:rsidRDefault="00EE7719" w:rsidP="00F23364">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b/>
          <w:bCs/>
          <w:i/>
          <w:iCs/>
          <w:color w:val="000000"/>
          <w:sz w:val="24"/>
          <w:szCs w:val="24"/>
          <w:lang w:eastAsia="ru-RU"/>
        </w:rPr>
        <w:t xml:space="preserve">Спиральный орган или </w:t>
      </w:r>
      <w:proofErr w:type="spellStart"/>
      <w:r w:rsidRPr="005D206D">
        <w:rPr>
          <w:rFonts w:eastAsia="Times New Roman" w:cs="Times New Roman"/>
          <w:b/>
          <w:bCs/>
          <w:i/>
          <w:iCs/>
          <w:color w:val="000000"/>
          <w:sz w:val="24"/>
          <w:szCs w:val="24"/>
          <w:lang w:eastAsia="ru-RU"/>
        </w:rPr>
        <w:t>кортиев</w:t>
      </w:r>
      <w:proofErr w:type="spellEnd"/>
      <w:r w:rsidRPr="005D206D">
        <w:rPr>
          <w:rFonts w:eastAsia="Times New Roman" w:cs="Times New Roman"/>
          <w:b/>
          <w:bCs/>
          <w:i/>
          <w:iCs/>
          <w:color w:val="000000"/>
          <w:sz w:val="24"/>
          <w:szCs w:val="24"/>
          <w:lang w:eastAsia="ru-RU"/>
        </w:rPr>
        <w:t xml:space="preserve"> орган - </w:t>
      </w:r>
      <w:r w:rsidRPr="005D206D">
        <w:rPr>
          <w:rFonts w:eastAsia="Times New Roman" w:cs="Times New Roman"/>
          <w:color w:val="000000"/>
          <w:sz w:val="24"/>
          <w:szCs w:val="24"/>
          <w:lang w:eastAsia="ru-RU"/>
        </w:rPr>
        <w:t>рецепторная часть органа слуха</w:t>
      </w:r>
      <w:r w:rsidRPr="005D206D">
        <w:rPr>
          <w:rFonts w:eastAsia="Times New Roman" w:cs="Times New Roman"/>
          <w:b/>
          <w:bCs/>
          <w:i/>
          <w:iCs/>
          <w:color w:val="000000"/>
          <w:sz w:val="24"/>
          <w:szCs w:val="24"/>
          <w:lang w:eastAsia="ru-RU"/>
        </w:rPr>
        <w:t>, </w:t>
      </w:r>
      <w:r w:rsidRPr="005D206D">
        <w:rPr>
          <w:rFonts w:eastAsia="Times New Roman" w:cs="Times New Roman"/>
          <w:color w:val="000000"/>
          <w:sz w:val="24"/>
          <w:szCs w:val="24"/>
          <w:lang w:eastAsia="ru-RU"/>
        </w:rPr>
        <w:t>располагается на базиллярной мембране. Он состоит из чувствительных, поддерживающих клеток и покровной мембраны.</w:t>
      </w:r>
    </w:p>
    <w:p w:rsidR="00EE7719" w:rsidRPr="005D206D" w:rsidRDefault="00EE7719" w:rsidP="00F23364">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1. </w:t>
      </w:r>
      <w:r w:rsidRPr="005D206D">
        <w:rPr>
          <w:rFonts w:eastAsia="Times New Roman" w:cs="Times New Roman"/>
          <w:i/>
          <w:iCs/>
          <w:color w:val="000000"/>
          <w:sz w:val="24"/>
          <w:szCs w:val="24"/>
          <w:u w:val="single"/>
          <w:lang w:eastAsia="ru-RU"/>
        </w:rPr>
        <w:t xml:space="preserve">Сенсорные волосковые </w:t>
      </w:r>
      <w:proofErr w:type="spellStart"/>
      <w:r w:rsidRPr="005D206D">
        <w:rPr>
          <w:rFonts w:eastAsia="Times New Roman" w:cs="Times New Roman"/>
          <w:i/>
          <w:iCs/>
          <w:color w:val="000000"/>
          <w:sz w:val="24"/>
          <w:szCs w:val="24"/>
          <w:u w:val="single"/>
          <w:lang w:eastAsia="ru-RU"/>
        </w:rPr>
        <w:t>эпителиоциты</w:t>
      </w:r>
      <w:proofErr w:type="spellEnd"/>
      <w:r w:rsidRPr="005D206D">
        <w:rPr>
          <w:rFonts w:eastAsia="Times New Roman" w:cs="Times New Roman"/>
          <w:color w:val="000000"/>
          <w:sz w:val="24"/>
          <w:szCs w:val="24"/>
          <w:lang w:eastAsia="ru-RU"/>
        </w:rPr>
        <w:t xml:space="preserve"> - слегка вытянутые клетки с закругленным основанием, на апикальном конце имеют микроворсинки - </w:t>
      </w:r>
      <w:proofErr w:type="spellStart"/>
      <w:r w:rsidRPr="005D206D">
        <w:rPr>
          <w:rFonts w:eastAsia="Times New Roman" w:cs="Times New Roman"/>
          <w:color w:val="000000"/>
          <w:sz w:val="24"/>
          <w:szCs w:val="24"/>
          <w:lang w:eastAsia="ru-RU"/>
        </w:rPr>
        <w:t>стереоцилии</w:t>
      </w:r>
      <w:proofErr w:type="spellEnd"/>
      <w:r w:rsidRPr="005D206D">
        <w:rPr>
          <w:rFonts w:eastAsia="Times New Roman" w:cs="Times New Roman"/>
          <w:color w:val="000000"/>
          <w:sz w:val="24"/>
          <w:szCs w:val="24"/>
          <w:lang w:eastAsia="ru-RU"/>
        </w:rPr>
        <w:t xml:space="preserve">. К основанию сенсорных волосковых клеток подходят и образуют синапсы дендриты 1-х нейронов слухового пути, тела которых лежат в толще костного стержня - веретена костной улитки в спиральных ганглиях. Сенсорные волосковые </w:t>
      </w:r>
      <w:proofErr w:type="spellStart"/>
      <w:r w:rsidRPr="005D206D">
        <w:rPr>
          <w:rFonts w:eastAsia="Times New Roman" w:cs="Times New Roman"/>
          <w:color w:val="000000"/>
          <w:sz w:val="24"/>
          <w:szCs w:val="24"/>
          <w:lang w:eastAsia="ru-RU"/>
        </w:rPr>
        <w:t>эпителиоциты</w:t>
      </w:r>
      <w:proofErr w:type="spellEnd"/>
      <w:r w:rsidRPr="005D206D">
        <w:rPr>
          <w:rFonts w:eastAsia="Times New Roman" w:cs="Times New Roman"/>
          <w:color w:val="000000"/>
          <w:sz w:val="24"/>
          <w:szCs w:val="24"/>
          <w:lang w:eastAsia="ru-RU"/>
        </w:rPr>
        <w:t xml:space="preserve"> делятся на </w:t>
      </w:r>
      <w:r w:rsidRPr="005D206D">
        <w:rPr>
          <w:rFonts w:eastAsia="Times New Roman" w:cs="Times New Roman"/>
          <w:i/>
          <w:iCs/>
          <w:color w:val="000000"/>
          <w:sz w:val="24"/>
          <w:szCs w:val="24"/>
          <w:lang w:eastAsia="ru-RU"/>
        </w:rPr>
        <w:t>внутренние</w:t>
      </w:r>
      <w:r w:rsidRPr="005D206D">
        <w:rPr>
          <w:rFonts w:eastAsia="Times New Roman" w:cs="Times New Roman"/>
          <w:color w:val="000000"/>
          <w:sz w:val="24"/>
          <w:szCs w:val="24"/>
          <w:lang w:eastAsia="ru-RU"/>
        </w:rPr>
        <w:t> грушевидные и </w:t>
      </w:r>
      <w:r w:rsidRPr="005D206D">
        <w:rPr>
          <w:rFonts w:eastAsia="Times New Roman" w:cs="Times New Roman"/>
          <w:i/>
          <w:iCs/>
          <w:color w:val="000000"/>
          <w:sz w:val="24"/>
          <w:szCs w:val="24"/>
          <w:lang w:eastAsia="ru-RU"/>
        </w:rPr>
        <w:t>наружные</w:t>
      </w:r>
      <w:r w:rsidRPr="005D206D">
        <w:rPr>
          <w:rFonts w:eastAsia="Times New Roman" w:cs="Times New Roman"/>
          <w:color w:val="000000"/>
          <w:sz w:val="24"/>
          <w:szCs w:val="24"/>
          <w:lang w:eastAsia="ru-RU"/>
        </w:rPr>
        <w:t xml:space="preserve"> призматические. Наружные волосковые клетки образуют 3-5 рядов, а внутренние - только 1 ряд. Внутренние волосковые клетки получают </w:t>
      </w:r>
      <w:r w:rsidRPr="005D206D">
        <w:rPr>
          <w:rFonts w:eastAsia="Times New Roman" w:cs="Times New Roman"/>
          <w:color w:val="000000"/>
          <w:sz w:val="24"/>
          <w:szCs w:val="24"/>
          <w:lang w:eastAsia="ru-RU"/>
        </w:rPr>
        <w:lastRenderedPageBreak/>
        <w:t xml:space="preserve">около 90% всей иннервации. Между внутренними и наружными волосковыми клетками образуется </w:t>
      </w:r>
      <w:proofErr w:type="spellStart"/>
      <w:r w:rsidRPr="005D206D">
        <w:rPr>
          <w:rFonts w:eastAsia="Times New Roman" w:cs="Times New Roman"/>
          <w:color w:val="000000"/>
          <w:sz w:val="24"/>
          <w:szCs w:val="24"/>
          <w:lang w:eastAsia="ru-RU"/>
        </w:rPr>
        <w:t>Кортиев</w:t>
      </w:r>
      <w:proofErr w:type="spellEnd"/>
      <w:r w:rsidRPr="005D206D">
        <w:rPr>
          <w:rFonts w:eastAsia="Times New Roman" w:cs="Times New Roman"/>
          <w:color w:val="000000"/>
          <w:sz w:val="24"/>
          <w:szCs w:val="24"/>
          <w:lang w:eastAsia="ru-RU"/>
        </w:rPr>
        <w:t xml:space="preserve"> тоннель. Над микроворсинками волосковых сенсорных клеток нависает </w:t>
      </w:r>
      <w:r w:rsidRPr="005D206D">
        <w:rPr>
          <w:rFonts w:eastAsia="Times New Roman" w:cs="Times New Roman"/>
          <w:i/>
          <w:iCs/>
          <w:color w:val="000000"/>
          <w:sz w:val="24"/>
          <w:szCs w:val="24"/>
          <w:lang w:eastAsia="ru-RU"/>
        </w:rPr>
        <w:t>покровная (текториальная) мембрана</w:t>
      </w:r>
      <w:r w:rsidRPr="005D206D">
        <w:rPr>
          <w:rFonts w:eastAsia="Times New Roman" w:cs="Times New Roman"/>
          <w:color w:val="000000"/>
          <w:sz w:val="24"/>
          <w:szCs w:val="24"/>
          <w:lang w:eastAsia="ru-RU"/>
        </w:rPr>
        <w:t>.</w:t>
      </w:r>
    </w:p>
    <w:p w:rsidR="00EE7719" w:rsidRPr="005D206D" w:rsidRDefault="00EE7719" w:rsidP="00F23364">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2. </w:t>
      </w:r>
      <w:r w:rsidR="00F23364" w:rsidRPr="005D206D">
        <w:rPr>
          <w:rFonts w:eastAsia="Times New Roman" w:cs="Times New Roman"/>
          <w:i/>
          <w:iCs/>
          <w:color w:val="000000"/>
          <w:sz w:val="24"/>
          <w:szCs w:val="24"/>
          <w:u w:val="single"/>
          <w:lang w:eastAsia="ru-RU"/>
        </w:rPr>
        <w:t xml:space="preserve">Поддерживающие (опорные клетки) </w:t>
      </w:r>
      <w:proofErr w:type="spellStart"/>
      <w:r w:rsidR="00F23364" w:rsidRPr="005D206D">
        <w:rPr>
          <w:rFonts w:eastAsia="Times New Roman" w:cs="Times New Roman"/>
          <w:i/>
          <w:iCs/>
          <w:color w:val="000000"/>
          <w:sz w:val="24"/>
          <w:szCs w:val="24"/>
          <w:u w:val="single"/>
          <w:lang w:eastAsia="ru-RU"/>
        </w:rPr>
        <w:t>эпителиоциты</w:t>
      </w:r>
      <w:proofErr w:type="spellEnd"/>
      <w:r w:rsidR="00F23364" w:rsidRPr="005D206D">
        <w:rPr>
          <w:rFonts w:eastAsia="Times New Roman" w:cs="Times New Roman"/>
          <w:i/>
          <w:iCs/>
          <w:color w:val="000000"/>
          <w:sz w:val="24"/>
          <w:szCs w:val="24"/>
          <w:u w:val="single"/>
          <w:lang w:eastAsia="ru-RU"/>
        </w:rPr>
        <w:t xml:space="preserve"> </w:t>
      </w:r>
    </w:p>
    <w:p w:rsidR="00EE7719" w:rsidRPr="005D206D" w:rsidRDefault="00EE7719" w:rsidP="00EE7719">
      <w:pPr>
        <w:numPr>
          <w:ilvl w:val="0"/>
          <w:numId w:val="14"/>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наружные</w:t>
      </w:r>
      <w:proofErr w:type="gramEnd"/>
      <w:r w:rsidRPr="005D206D">
        <w:rPr>
          <w:rFonts w:eastAsia="Times New Roman" w:cs="Times New Roman"/>
          <w:color w:val="000000"/>
          <w:sz w:val="24"/>
          <w:szCs w:val="24"/>
          <w:lang w:eastAsia="ru-RU"/>
        </w:rPr>
        <w:t xml:space="preserve"> клетки-столбы</w:t>
      </w:r>
    </w:p>
    <w:p w:rsidR="00EE7719" w:rsidRPr="005D206D" w:rsidRDefault="00EE7719" w:rsidP="00EE7719">
      <w:pPr>
        <w:numPr>
          <w:ilvl w:val="0"/>
          <w:numId w:val="14"/>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внутренние</w:t>
      </w:r>
      <w:proofErr w:type="gramEnd"/>
      <w:r w:rsidRPr="005D206D">
        <w:rPr>
          <w:rFonts w:eastAsia="Times New Roman" w:cs="Times New Roman"/>
          <w:color w:val="000000"/>
          <w:sz w:val="24"/>
          <w:szCs w:val="24"/>
          <w:lang w:eastAsia="ru-RU"/>
        </w:rPr>
        <w:t xml:space="preserve"> клетки-столбы</w:t>
      </w:r>
    </w:p>
    <w:p w:rsidR="00EE7719" w:rsidRPr="005D206D" w:rsidRDefault="00EE7719" w:rsidP="00EE7719">
      <w:pPr>
        <w:numPr>
          <w:ilvl w:val="0"/>
          <w:numId w:val="14"/>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наружные</w:t>
      </w:r>
      <w:proofErr w:type="gramEnd"/>
      <w:r w:rsidRPr="005D206D">
        <w:rPr>
          <w:rFonts w:eastAsia="Times New Roman" w:cs="Times New Roman"/>
          <w:color w:val="000000"/>
          <w:sz w:val="24"/>
          <w:szCs w:val="24"/>
          <w:lang w:eastAsia="ru-RU"/>
        </w:rPr>
        <w:t xml:space="preserve"> </w:t>
      </w:r>
      <w:proofErr w:type="spellStart"/>
      <w:r w:rsidRPr="005D206D">
        <w:rPr>
          <w:rFonts w:eastAsia="Times New Roman" w:cs="Times New Roman"/>
          <w:color w:val="000000"/>
          <w:sz w:val="24"/>
          <w:szCs w:val="24"/>
          <w:lang w:eastAsia="ru-RU"/>
        </w:rPr>
        <w:t>фаланогвые</w:t>
      </w:r>
      <w:proofErr w:type="spellEnd"/>
      <w:r w:rsidRPr="005D206D">
        <w:rPr>
          <w:rFonts w:eastAsia="Times New Roman" w:cs="Times New Roman"/>
          <w:color w:val="000000"/>
          <w:sz w:val="24"/>
          <w:szCs w:val="24"/>
          <w:lang w:eastAsia="ru-RU"/>
        </w:rPr>
        <w:t xml:space="preserve"> клетки</w:t>
      </w:r>
    </w:p>
    <w:p w:rsidR="00EE7719" w:rsidRPr="005D206D" w:rsidRDefault="00EE7719" w:rsidP="00EE7719">
      <w:pPr>
        <w:numPr>
          <w:ilvl w:val="0"/>
          <w:numId w:val="14"/>
        </w:numPr>
        <w:spacing w:before="100" w:beforeAutospacing="1" w:after="100" w:afterAutospacing="1" w:line="276" w:lineRule="auto"/>
        <w:jc w:val="both"/>
        <w:rPr>
          <w:rFonts w:eastAsia="Times New Roman" w:cs="Times New Roman"/>
          <w:color w:val="000000"/>
          <w:sz w:val="24"/>
          <w:szCs w:val="24"/>
          <w:lang w:eastAsia="ru-RU"/>
        </w:rPr>
      </w:pPr>
      <w:proofErr w:type="gramStart"/>
      <w:r w:rsidRPr="005D206D">
        <w:rPr>
          <w:rFonts w:eastAsia="Times New Roman" w:cs="Times New Roman"/>
          <w:color w:val="000000"/>
          <w:sz w:val="24"/>
          <w:szCs w:val="24"/>
          <w:lang w:eastAsia="ru-RU"/>
        </w:rPr>
        <w:t>внутренние</w:t>
      </w:r>
      <w:proofErr w:type="gramEnd"/>
      <w:r w:rsidRPr="005D206D">
        <w:rPr>
          <w:rFonts w:eastAsia="Times New Roman" w:cs="Times New Roman"/>
          <w:color w:val="000000"/>
          <w:sz w:val="24"/>
          <w:szCs w:val="24"/>
          <w:lang w:eastAsia="ru-RU"/>
        </w:rPr>
        <w:t xml:space="preserve"> фаланговые клетки</w:t>
      </w:r>
    </w:p>
    <w:p w:rsidR="00EE7719" w:rsidRPr="005D206D" w:rsidRDefault="00EE7719" w:rsidP="000F6E5D">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 xml:space="preserve">Поддерживающие фаланговые </w:t>
      </w:r>
      <w:proofErr w:type="spellStart"/>
      <w:r w:rsidRPr="005D206D">
        <w:rPr>
          <w:rFonts w:eastAsia="Times New Roman" w:cs="Times New Roman"/>
          <w:i/>
          <w:iCs/>
          <w:color w:val="000000"/>
          <w:sz w:val="24"/>
          <w:szCs w:val="24"/>
          <w:lang w:eastAsia="ru-RU"/>
        </w:rPr>
        <w:t>эпителиоциты</w:t>
      </w:r>
      <w:proofErr w:type="spellEnd"/>
      <w:r w:rsidRPr="005D206D">
        <w:rPr>
          <w:rFonts w:eastAsia="Times New Roman" w:cs="Times New Roman"/>
          <w:color w:val="000000"/>
          <w:sz w:val="24"/>
          <w:szCs w:val="24"/>
          <w:lang w:eastAsia="ru-RU"/>
        </w:rPr>
        <w:t> - располагаются на базиллярной мембране и являются опорой для волосковых сенсорных клеток, поддерживают их. В их цитоплазме обнаруживаются тонофибриллы.</w:t>
      </w:r>
    </w:p>
    <w:p w:rsidR="00EE7719" w:rsidRPr="005D206D" w:rsidRDefault="000F6E5D" w:rsidP="000F6E5D">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Покровная мембрана (текториальная мембрана)</w:t>
      </w:r>
      <w:r w:rsidR="00EE7719" w:rsidRPr="005D206D">
        <w:rPr>
          <w:rFonts w:eastAsia="Times New Roman" w:cs="Times New Roman"/>
          <w:color w:val="000000"/>
          <w:sz w:val="24"/>
          <w:szCs w:val="24"/>
          <w:lang w:eastAsia="ru-RU"/>
        </w:rPr>
        <w:t xml:space="preserve"> - студенистое образование, состоящее из коллагеновых волокон и аморфного вещества соединительной ткани, отходит от верхней части утолщения надкостницы спирального отростка, нависает над </w:t>
      </w:r>
      <w:proofErr w:type="spellStart"/>
      <w:r w:rsidR="00EE7719" w:rsidRPr="005D206D">
        <w:rPr>
          <w:rFonts w:eastAsia="Times New Roman" w:cs="Times New Roman"/>
          <w:color w:val="000000"/>
          <w:sz w:val="24"/>
          <w:szCs w:val="24"/>
          <w:lang w:eastAsia="ru-RU"/>
        </w:rPr>
        <w:t>Кортиевым</w:t>
      </w:r>
      <w:proofErr w:type="spellEnd"/>
      <w:r w:rsidR="00EE7719" w:rsidRPr="005D206D">
        <w:rPr>
          <w:rFonts w:eastAsia="Times New Roman" w:cs="Times New Roman"/>
          <w:color w:val="000000"/>
          <w:sz w:val="24"/>
          <w:szCs w:val="24"/>
          <w:lang w:eastAsia="ru-RU"/>
        </w:rPr>
        <w:t xml:space="preserve"> органом, в нее погружены верхушки </w:t>
      </w:r>
      <w:proofErr w:type="spellStart"/>
      <w:r w:rsidR="00EE7719" w:rsidRPr="005D206D">
        <w:rPr>
          <w:rFonts w:eastAsia="Times New Roman" w:cs="Times New Roman"/>
          <w:color w:val="000000"/>
          <w:sz w:val="24"/>
          <w:szCs w:val="24"/>
          <w:lang w:eastAsia="ru-RU"/>
        </w:rPr>
        <w:t>стереоцилий</w:t>
      </w:r>
      <w:proofErr w:type="spellEnd"/>
      <w:r w:rsidR="00EE7719" w:rsidRPr="005D206D">
        <w:rPr>
          <w:rFonts w:eastAsia="Times New Roman" w:cs="Times New Roman"/>
          <w:color w:val="000000"/>
          <w:sz w:val="24"/>
          <w:szCs w:val="24"/>
          <w:lang w:eastAsia="ru-RU"/>
        </w:rPr>
        <w:t xml:space="preserve"> волосковых клеток</w:t>
      </w:r>
    </w:p>
    <w:p w:rsidR="002F3979" w:rsidRPr="005D206D" w:rsidRDefault="002F3979" w:rsidP="000F6E5D">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noProof/>
          <w:color w:val="000000"/>
          <w:sz w:val="24"/>
          <w:szCs w:val="24"/>
          <w:lang w:eastAsia="ru-RU"/>
        </w:rPr>
        <w:drawing>
          <wp:inline distT="0" distB="0" distL="0" distR="0" wp14:anchorId="29427059" wp14:editId="6B6B9021">
            <wp:extent cx="3835095" cy="2876526"/>
            <wp:effectExtent l="0" t="0" r="0" b="635"/>
            <wp:docPr id="6146" name="Picture 2" descr="C:\Users\Toshiba\Desktop\DUYGU NEW\2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Toshiba\Desktop\DUYGU NEW\27.jpg"/>
                    <pic:cNvPicPr>
                      <a:picLocks noGrp="1" noChangeAspect="1" noChangeArrowheads="1"/>
                    </pic:cNvPicPr>
                  </pic:nvPicPr>
                  <pic:blipFill>
                    <a:blip r:embed="rId15" cstate="print"/>
                    <a:srcRect/>
                    <a:stretch>
                      <a:fillRect/>
                    </a:stretch>
                  </pic:blipFill>
                  <pic:spPr bwMode="auto">
                    <a:xfrm>
                      <a:off x="0" y="0"/>
                      <a:ext cx="3846514" cy="2885091"/>
                    </a:xfrm>
                    <a:prstGeom prst="rect">
                      <a:avLst/>
                    </a:prstGeom>
                    <a:noFill/>
                  </pic:spPr>
                </pic:pic>
              </a:graphicData>
            </a:graphic>
          </wp:inline>
        </w:drawing>
      </w:r>
    </w:p>
    <w:p w:rsidR="000F6E5D" w:rsidRPr="005D206D" w:rsidRDefault="000F6E5D" w:rsidP="000F6E5D">
      <w:pPr>
        <w:spacing w:before="80" w:after="80" w:line="276" w:lineRule="auto"/>
        <w:ind w:firstLine="708"/>
        <w:jc w:val="both"/>
        <w:rPr>
          <w:rFonts w:eastAsia="Times New Roman" w:cs="Times New Roman"/>
          <w:color w:val="333333"/>
          <w:spacing w:val="6"/>
          <w:sz w:val="24"/>
          <w:szCs w:val="24"/>
          <w:lang w:eastAsia="ru-RU"/>
        </w:rPr>
      </w:pPr>
      <w:r w:rsidRPr="005D206D">
        <w:rPr>
          <w:rFonts w:eastAsia="Times New Roman" w:cs="Times New Roman"/>
          <w:b/>
          <w:bCs/>
          <w:color w:val="1C1C1C"/>
          <w:spacing w:val="6"/>
          <w:sz w:val="24"/>
          <w:szCs w:val="24"/>
          <w:lang w:eastAsia="ru-RU"/>
        </w:rPr>
        <w:t xml:space="preserve">Клетки столбы </w:t>
      </w:r>
      <w:r w:rsidRPr="005D206D">
        <w:rPr>
          <w:rFonts w:eastAsia="Times New Roman" w:cs="Times New Roman"/>
          <w:color w:val="1C1C1C"/>
          <w:spacing w:val="6"/>
          <w:sz w:val="24"/>
          <w:szCs w:val="24"/>
          <w:lang w:eastAsia="ru-RU"/>
        </w:rPr>
        <w:t>расположены двумя рядами. Они имеют удлиненное, несколько изогнутое тело и расширенную основу, которой лежат на базальной мембране. Внешние и внутренние клетки расположены так, что их основания раздвинуты, а вершины контактируют. Между ними образуется просвет треугольной формы, так называемый внутренний туннель. Наружу от внешних клеток-столбов расположены три-пять рядов </w:t>
      </w:r>
      <w:r w:rsidRPr="005D206D">
        <w:rPr>
          <w:rFonts w:eastAsia="Times New Roman" w:cs="Times New Roman"/>
          <w:b/>
          <w:bCs/>
          <w:color w:val="1C1C1C"/>
          <w:spacing w:val="6"/>
          <w:sz w:val="24"/>
          <w:szCs w:val="24"/>
          <w:lang w:eastAsia="ru-RU"/>
        </w:rPr>
        <w:t xml:space="preserve">наружных фаланговых клеток (клетки </w:t>
      </w:r>
      <w:proofErr w:type="spellStart"/>
      <w:r w:rsidRPr="005D206D">
        <w:rPr>
          <w:rFonts w:eastAsia="Times New Roman" w:cs="Times New Roman"/>
          <w:b/>
          <w:bCs/>
          <w:color w:val="1C1C1C"/>
          <w:spacing w:val="6"/>
          <w:sz w:val="24"/>
          <w:szCs w:val="24"/>
          <w:lang w:eastAsia="ru-RU"/>
        </w:rPr>
        <w:t>Дейтерса</w:t>
      </w:r>
      <w:proofErr w:type="spellEnd"/>
      <w:r w:rsidRPr="005D206D">
        <w:rPr>
          <w:rFonts w:eastAsia="Times New Roman" w:cs="Times New Roman"/>
          <w:b/>
          <w:bCs/>
          <w:color w:val="1C1C1C"/>
          <w:spacing w:val="6"/>
          <w:sz w:val="24"/>
          <w:szCs w:val="24"/>
          <w:lang w:eastAsia="ru-RU"/>
        </w:rPr>
        <w:t>).</w:t>
      </w:r>
      <w:r w:rsidRPr="005D206D">
        <w:rPr>
          <w:rFonts w:eastAsia="Times New Roman" w:cs="Times New Roman"/>
          <w:color w:val="1C1C1C"/>
          <w:spacing w:val="6"/>
          <w:sz w:val="24"/>
          <w:szCs w:val="24"/>
          <w:lang w:eastAsia="ru-RU"/>
        </w:rPr>
        <w:t> </w:t>
      </w:r>
      <w:r w:rsidRPr="005D206D">
        <w:rPr>
          <w:rFonts w:eastAsia="Times New Roman" w:cs="Times New Roman"/>
          <w:b/>
          <w:bCs/>
          <w:color w:val="000000"/>
          <w:spacing w:val="6"/>
          <w:sz w:val="24"/>
          <w:szCs w:val="24"/>
          <w:lang w:eastAsia="ru-RU"/>
        </w:rPr>
        <w:t>Наружная фаланговая клетка </w:t>
      </w:r>
      <w:r w:rsidRPr="005D206D">
        <w:rPr>
          <w:rFonts w:eastAsia="Times New Roman" w:cs="Times New Roman"/>
          <w:color w:val="000000"/>
          <w:spacing w:val="6"/>
          <w:sz w:val="24"/>
          <w:szCs w:val="24"/>
          <w:lang w:eastAsia="ru-RU"/>
        </w:rPr>
        <w:t xml:space="preserve">содержит три </w:t>
      </w:r>
      <w:proofErr w:type="spellStart"/>
      <w:r w:rsidRPr="005D206D">
        <w:rPr>
          <w:rFonts w:eastAsia="Times New Roman" w:cs="Times New Roman"/>
          <w:color w:val="000000"/>
          <w:spacing w:val="6"/>
          <w:sz w:val="24"/>
          <w:szCs w:val="24"/>
          <w:lang w:eastAsia="ru-RU"/>
        </w:rPr>
        <w:t>компартмента</w:t>
      </w:r>
      <w:proofErr w:type="spellEnd"/>
      <w:r w:rsidRPr="005D206D">
        <w:rPr>
          <w:rFonts w:eastAsia="Times New Roman" w:cs="Times New Roman"/>
          <w:color w:val="000000"/>
          <w:spacing w:val="6"/>
          <w:sz w:val="24"/>
          <w:szCs w:val="24"/>
          <w:lang w:eastAsia="ru-RU"/>
        </w:rPr>
        <w:t>: тело, ножку и так называемую апикальную головную пластинку</w:t>
      </w:r>
      <w:r w:rsidRPr="005D206D">
        <w:rPr>
          <w:rFonts w:eastAsia="Times New Roman" w:cs="Times New Roman"/>
          <w:color w:val="000000"/>
          <w:spacing w:val="6"/>
          <w:sz w:val="24"/>
          <w:szCs w:val="24"/>
          <w:lang w:val="en-US" w:eastAsia="ru-RU"/>
        </w:rPr>
        <w:t> </w:t>
      </w:r>
      <w:r w:rsidRPr="005D206D">
        <w:rPr>
          <w:rFonts w:eastAsia="Times New Roman" w:cs="Times New Roman"/>
          <w:color w:val="000000"/>
          <w:spacing w:val="6"/>
          <w:sz w:val="24"/>
          <w:szCs w:val="24"/>
          <w:lang w:eastAsia="ru-RU"/>
        </w:rPr>
        <w:t xml:space="preserve">— боковой отросток в апикальной части. Тело клетки расположено на базилярной мембране. Верхняя часть образует округлое вместилище для базальной части наружной волосковой клетки. </w:t>
      </w:r>
    </w:p>
    <w:p w:rsidR="000F6E5D" w:rsidRPr="005D206D" w:rsidRDefault="000F6E5D" w:rsidP="000F6E5D">
      <w:pPr>
        <w:spacing w:after="0" w:line="276" w:lineRule="auto"/>
        <w:ind w:firstLine="708"/>
        <w:jc w:val="both"/>
        <w:rPr>
          <w:rFonts w:eastAsia="Times New Roman" w:cs="Times New Roman"/>
          <w:color w:val="333333"/>
          <w:spacing w:val="6"/>
          <w:sz w:val="24"/>
          <w:szCs w:val="24"/>
          <w:lang w:eastAsia="ru-RU"/>
        </w:rPr>
      </w:pPr>
      <w:r w:rsidRPr="005D206D">
        <w:rPr>
          <w:rFonts w:eastAsia="Times New Roman" w:cs="Times New Roman"/>
          <w:b/>
          <w:bCs/>
          <w:color w:val="000000"/>
          <w:spacing w:val="6"/>
          <w:sz w:val="24"/>
          <w:szCs w:val="24"/>
          <w:lang w:eastAsia="ru-RU"/>
        </w:rPr>
        <w:lastRenderedPageBreak/>
        <w:t>Наружные поддерживающие столбчатые клетки</w:t>
      </w:r>
      <w:r w:rsidRPr="005D206D">
        <w:rPr>
          <w:rFonts w:eastAsia="Times New Roman" w:cs="Times New Roman"/>
          <w:color w:val="000000"/>
          <w:spacing w:val="6"/>
          <w:sz w:val="24"/>
          <w:szCs w:val="24"/>
          <w:lang w:eastAsia="ru-RU"/>
        </w:rPr>
        <w:t xml:space="preserve"> образуют латеральную границу спирального органа. Их </w:t>
      </w:r>
      <w:proofErr w:type="spellStart"/>
      <w:r w:rsidRPr="005D206D">
        <w:rPr>
          <w:rFonts w:eastAsia="Times New Roman" w:cs="Times New Roman"/>
          <w:color w:val="000000"/>
          <w:spacing w:val="6"/>
          <w:sz w:val="24"/>
          <w:szCs w:val="24"/>
          <w:lang w:eastAsia="ru-RU"/>
        </w:rPr>
        <w:t>цитоскелет</w:t>
      </w:r>
      <w:proofErr w:type="spellEnd"/>
      <w:r w:rsidRPr="005D206D">
        <w:rPr>
          <w:rFonts w:eastAsia="Times New Roman" w:cs="Times New Roman"/>
          <w:color w:val="000000"/>
          <w:spacing w:val="6"/>
          <w:sz w:val="24"/>
          <w:szCs w:val="24"/>
          <w:lang w:eastAsia="ru-RU"/>
        </w:rPr>
        <w:t xml:space="preserve"> более беден, чем в наружных фаланговых клетках и в клетках-столбах. Одна часть наружной поддерживающей столбчатой клетки расположена на базилярной мембране, тогда как другая часть формирует второй слой, располагаясь частично над наружными базальными железистыми клетками. Для апикальной части клетки характерны липидные включения. </w:t>
      </w:r>
      <w:proofErr w:type="spellStart"/>
      <w:r w:rsidRPr="005D206D">
        <w:rPr>
          <w:rFonts w:eastAsia="Times New Roman" w:cs="Times New Roman"/>
          <w:color w:val="1C1C1C"/>
          <w:spacing w:val="6"/>
          <w:sz w:val="24"/>
          <w:szCs w:val="24"/>
          <w:lang w:eastAsia="ru-RU"/>
        </w:rPr>
        <w:t>Латеральнее</w:t>
      </w:r>
      <w:proofErr w:type="spellEnd"/>
      <w:r w:rsidRPr="005D206D">
        <w:rPr>
          <w:rFonts w:eastAsia="Times New Roman" w:cs="Times New Roman"/>
          <w:color w:val="1C1C1C"/>
          <w:spacing w:val="6"/>
          <w:sz w:val="24"/>
          <w:szCs w:val="24"/>
          <w:lang w:eastAsia="ru-RU"/>
        </w:rPr>
        <w:t xml:space="preserve"> от наружных фаланговых клеток несколькими рядами лежат </w:t>
      </w:r>
      <w:r w:rsidRPr="005D206D">
        <w:rPr>
          <w:rFonts w:eastAsia="Times New Roman" w:cs="Times New Roman"/>
          <w:b/>
          <w:bCs/>
          <w:color w:val="1C1C1C"/>
          <w:spacing w:val="6"/>
          <w:sz w:val="24"/>
          <w:szCs w:val="24"/>
          <w:lang w:eastAsia="ru-RU"/>
        </w:rPr>
        <w:t xml:space="preserve">наружные пограничные клетки (клетки </w:t>
      </w:r>
      <w:proofErr w:type="spellStart"/>
      <w:r w:rsidRPr="005D206D">
        <w:rPr>
          <w:rFonts w:eastAsia="Times New Roman" w:cs="Times New Roman"/>
          <w:b/>
          <w:bCs/>
          <w:color w:val="1C1C1C"/>
          <w:spacing w:val="6"/>
          <w:sz w:val="24"/>
          <w:szCs w:val="24"/>
          <w:lang w:eastAsia="ru-RU"/>
        </w:rPr>
        <w:t>Гензена</w:t>
      </w:r>
      <w:proofErr w:type="spellEnd"/>
      <w:r w:rsidRPr="005D206D">
        <w:rPr>
          <w:rFonts w:eastAsia="Times New Roman" w:cs="Times New Roman"/>
          <w:b/>
          <w:bCs/>
          <w:color w:val="1C1C1C"/>
          <w:spacing w:val="6"/>
          <w:sz w:val="24"/>
          <w:szCs w:val="24"/>
          <w:lang w:eastAsia="ru-RU"/>
        </w:rPr>
        <w:t>).</w:t>
      </w:r>
      <w:r w:rsidRPr="005D206D">
        <w:rPr>
          <w:rFonts w:eastAsia="Times New Roman" w:cs="Times New Roman"/>
          <w:color w:val="1C1C1C"/>
          <w:spacing w:val="6"/>
          <w:sz w:val="24"/>
          <w:szCs w:val="24"/>
          <w:lang w:eastAsia="ru-RU"/>
        </w:rPr>
        <w:t> Это высокие клетки различной формы и размеров. Высота их постепенно уменьшается в латеральном направлении, ядра расположены на разных уровнях. На вершинах содержат большое количество микроворсинок, а в цитоплазме - много гликогена, что, очевидно, обусловлено их трофической функцией. Наружу от этих клеток располагаются </w:t>
      </w:r>
      <w:r w:rsidRPr="005D206D">
        <w:rPr>
          <w:rFonts w:eastAsia="Times New Roman" w:cs="Times New Roman"/>
          <w:b/>
          <w:bCs/>
          <w:color w:val="1C1C1C"/>
          <w:spacing w:val="6"/>
          <w:sz w:val="24"/>
          <w:szCs w:val="24"/>
          <w:lang w:eastAsia="ru-RU"/>
        </w:rPr>
        <w:t xml:space="preserve">внешние поддерживающие клетки (клетки </w:t>
      </w:r>
      <w:proofErr w:type="spellStart"/>
      <w:r w:rsidRPr="005D206D">
        <w:rPr>
          <w:rFonts w:eastAsia="Times New Roman" w:cs="Times New Roman"/>
          <w:b/>
          <w:bCs/>
          <w:color w:val="1C1C1C"/>
          <w:spacing w:val="6"/>
          <w:sz w:val="24"/>
          <w:szCs w:val="24"/>
          <w:lang w:eastAsia="ru-RU"/>
        </w:rPr>
        <w:t>Клаудиуса</w:t>
      </w:r>
      <w:proofErr w:type="spellEnd"/>
      <w:r w:rsidRPr="005D206D">
        <w:rPr>
          <w:rFonts w:eastAsia="Times New Roman" w:cs="Times New Roman"/>
          <w:b/>
          <w:bCs/>
          <w:color w:val="1C1C1C"/>
          <w:spacing w:val="6"/>
          <w:sz w:val="24"/>
          <w:szCs w:val="24"/>
          <w:lang w:eastAsia="ru-RU"/>
        </w:rPr>
        <w:t>),</w:t>
      </w:r>
      <w:r w:rsidRPr="005D206D">
        <w:rPr>
          <w:rFonts w:eastAsia="Times New Roman" w:cs="Times New Roman"/>
          <w:color w:val="1C1C1C"/>
          <w:spacing w:val="6"/>
          <w:sz w:val="24"/>
          <w:szCs w:val="24"/>
          <w:lang w:eastAsia="ru-RU"/>
        </w:rPr>
        <w:t> которые имеют кубическую форму и постепенно переходят в эпителий сосудистой полоски.</w:t>
      </w:r>
    </w:p>
    <w:p w:rsidR="000F6E5D" w:rsidRPr="005D206D" w:rsidRDefault="000F6E5D" w:rsidP="000F6E5D">
      <w:pPr>
        <w:spacing w:after="0" w:line="276" w:lineRule="auto"/>
        <w:ind w:firstLine="225"/>
        <w:jc w:val="both"/>
        <w:rPr>
          <w:rFonts w:eastAsia="Times New Roman" w:cs="Times New Roman"/>
          <w:color w:val="333333"/>
          <w:spacing w:val="6"/>
          <w:sz w:val="24"/>
          <w:szCs w:val="24"/>
          <w:lang w:eastAsia="ru-RU"/>
        </w:rPr>
      </w:pPr>
      <w:r w:rsidRPr="005D206D">
        <w:rPr>
          <w:rFonts w:eastAsia="Times New Roman" w:cs="Times New Roman"/>
          <w:color w:val="1C1C1C"/>
          <w:spacing w:val="6"/>
          <w:sz w:val="24"/>
          <w:szCs w:val="24"/>
          <w:lang w:eastAsia="ru-RU"/>
        </w:rPr>
        <w:t>         </w:t>
      </w:r>
      <w:proofErr w:type="spellStart"/>
      <w:r w:rsidRPr="005D206D">
        <w:rPr>
          <w:rFonts w:eastAsia="Times New Roman" w:cs="Times New Roman"/>
          <w:color w:val="1C1C1C"/>
          <w:spacing w:val="6"/>
          <w:sz w:val="24"/>
          <w:szCs w:val="24"/>
          <w:lang w:eastAsia="ru-RU"/>
        </w:rPr>
        <w:t>Медиальние</w:t>
      </w:r>
      <w:proofErr w:type="spellEnd"/>
      <w:r w:rsidRPr="005D206D">
        <w:rPr>
          <w:rFonts w:eastAsia="Times New Roman" w:cs="Times New Roman"/>
          <w:color w:val="1C1C1C"/>
          <w:spacing w:val="6"/>
          <w:sz w:val="24"/>
          <w:szCs w:val="24"/>
          <w:lang w:eastAsia="ru-RU"/>
        </w:rPr>
        <w:t xml:space="preserve"> от внутренних клеток столбов лежит один ряд </w:t>
      </w:r>
      <w:r w:rsidRPr="005D206D">
        <w:rPr>
          <w:rFonts w:eastAsia="Times New Roman" w:cs="Times New Roman"/>
          <w:b/>
          <w:bCs/>
          <w:color w:val="1C1C1C"/>
          <w:spacing w:val="6"/>
          <w:sz w:val="24"/>
          <w:szCs w:val="24"/>
          <w:lang w:eastAsia="ru-RU"/>
        </w:rPr>
        <w:t>внутренних фаланговых клеток,</w:t>
      </w:r>
      <w:r w:rsidRPr="005D206D">
        <w:rPr>
          <w:rFonts w:eastAsia="Times New Roman" w:cs="Times New Roman"/>
          <w:color w:val="1C1C1C"/>
          <w:spacing w:val="6"/>
          <w:sz w:val="24"/>
          <w:szCs w:val="24"/>
          <w:lang w:eastAsia="ru-RU"/>
        </w:rPr>
        <w:t> подобных описанным выше внешних фаланговых. </w:t>
      </w:r>
      <w:r w:rsidRPr="005D206D">
        <w:rPr>
          <w:rFonts w:eastAsia="Times New Roman" w:cs="Times New Roman"/>
          <w:b/>
          <w:bCs/>
          <w:color w:val="1C1C1C"/>
          <w:spacing w:val="6"/>
          <w:sz w:val="24"/>
          <w:szCs w:val="24"/>
          <w:lang w:eastAsia="ru-RU"/>
        </w:rPr>
        <w:t>Внутренние фаланговые клетки</w:t>
      </w:r>
      <w:r w:rsidRPr="005D206D">
        <w:rPr>
          <w:rFonts w:eastAsia="Times New Roman" w:cs="Times New Roman"/>
          <w:color w:val="1C1C1C"/>
          <w:spacing w:val="6"/>
          <w:sz w:val="24"/>
          <w:szCs w:val="24"/>
          <w:lang w:eastAsia="ru-RU"/>
        </w:rPr>
        <w:t xml:space="preserve"> имеют углубления, в которых содержатся внутренние волосковые клетки, а пальцеобразные отростки фаланговых клеток (фаланги) разграничивают волосковые сенсорные клетки. Кубические эпителиальные клетки, расположенные </w:t>
      </w:r>
      <w:proofErr w:type="spellStart"/>
      <w:r w:rsidRPr="005D206D">
        <w:rPr>
          <w:rFonts w:eastAsia="Times New Roman" w:cs="Times New Roman"/>
          <w:color w:val="1C1C1C"/>
          <w:spacing w:val="6"/>
          <w:sz w:val="24"/>
          <w:szCs w:val="24"/>
          <w:lang w:eastAsia="ru-RU"/>
        </w:rPr>
        <w:t>медиальние</w:t>
      </w:r>
      <w:proofErr w:type="spellEnd"/>
      <w:r w:rsidRPr="005D206D">
        <w:rPr>
          <w:rFonts w:eastAsia="Times New Roman" w:cs="Times New Roman"/>
          <w:color w:val="1C1C1C"/>
          <w:spacing w:val="6"/>
          <w:sz w:val="24"/>
          <w:szCs w:val="24"/>
          <w:lang w:eastAsia="ru-RU"/>
        </w:rPr>
        <w:t xml:space="preserve"> от внутренних фаланговых, постепенно переходят в эпителий спиральной борозды между губами лимба.</w:t>
      </w:r>
    </w:p>
    <w:p w:rsidR="000F6E5D" w:rsidRPr="005D206D" w:rsidRDefault="000F6E5D" w:rsidP="000F6E5D">
      <w:pPr>
        <w:spacing w:before="80" w:after="80" w:line="276" w:lineRule="auto"/>
        <w:ind w:firstLine="225"/>
        <w:jc w:val="both"/>
        <w:rPr>
          <w:rFonts w:eastAsia="Times New Roman" w:cs="Times New Roman"/>
          <w:color w:val="333333"/>
          <w:spacing w:val="6"/>
          <w:sz w:val="24"/>
          <w:szCs w:val="24"/>
          <w:lang w:eastAsia="ru-RU"/>
        </w:rPr>
      </w:pPr>
      <w:r w:rsidRPr="005D206D">
        <w:rPr>
          <w:rFonts w:eastAsia="Times New Roman" w:cs="Times New Roman"/>
          <w:b/>
          <w:bCs/>
          <w:color w:val="1C1C1C"/>
          <w:spacing w:val="6"/>
          <w:sz w:val="24"/>
          <w:szCs w:val="24"/>
          <w:lang w:eastAsia="ru-RU"/>
        </w:rPr>
        <w:t>         </w:t>
      </w:r>
      <w:r w:rsidRPr="005D206D">
        <w:rPr>
          <w:rFonts w:eastAsia="Times New Roman" w:cs="Times New Roman"/>
          <w:b/>
          <w:bCs/>
          <w:color w:val="000000"/>
          <w:spacing w:val="6"/>
          <w:sz w:val="24"/>
          <w:szCs w:val="24"/>
          <w:lang w:eastAsia="ru-RU"/>
        </w:rPr>
        <w:t>Волосковые клетки</w:t>
      </w:r>
      <w:r w:rsidRPr="005D206D">
        <w:rPr>
          <w:rFonts w:eastAsia="Times New Roman" w:cs="Times New Roman"/>
          <w:color w:val="000000"/>
          <w:spacing w:val="6"/>
          <w:sz w:val="24"/>
          <w:szCs w:val="24"/>
          <w:lang w:val="en-US" w:eastAsia="ru-RU"/>
        </w:rPr>
        <w:t> </w:t>
      </w:r>
      <w:r w:rsidRPr="005D206D">
        <w:rPr>
          <w:rFonts w:eastAsia="Times New Roman" w:cs="Times New Roman"/>
          <w:color w:val="000000"/>
          <w:spacing w:val="6"/>
          <w:sz w:val="24"/>
          <w:szCs w:val="24"/>
          <w:lang w:eastAsia="ru-RU"/>
        </w:rPr>
        <w:t xml:space="preserve">— рецепторные и образуют </w:t>
      </w:r>
      <w:proofErr w:type="spellStart"/>
      <w:r w:rsidRPr="005D206D">
        <w:rPr>
          <w:rFonts w:eastAsia="Times New Roman" w:cs="Times New Roman"/>
          <w:color w:val="000000"/>
          <w:spacing w:val="6"/>
          <w:sz w:val="24"/>
          <w:szCs w:val="24"/>
          <w:lang w:eastAsia="ru-RU"/>
        </w:rPr>
        <w:t>синаптические</w:t>
      </w:r>
      <w:proofErr w:type="spellEnd"/>
      <w:r w:rsidRPr="005D206D">
        <w:rPr>
          <w:rFonts w:eastAsia="Times New Roman" w:cs="Times New Roman"/>
          <w:color w:val="000000"/>
          <w:spacing w:val="6"/>
          <w:sz w:val="24"/>
          <w:szCs w:val="24"/>
          <w:lang w:eastAsia="ru-RU"/>
        </w:rPr>
        <w:t xml:space="preserve"> контакты с периферическими отростками чувствительных нейронов спирального ганглия.</w:t>
      </w:r>
    </w:p>
    <w:p w:rsidR="000F6E5D" w:rsidRPr="005D206D" w:rsidRDefault="000F6E5D" w:rsidP="000F6E5D">
      <w:pPr>
        <w:spacing w:before="80" w:after="80" w:line="276" w:lineRule="auto"/>
        <w:ind w:firstLine="225"/>
        <w:jc w:val="both"/>
        <w:rPr>
          <w:rFonts w:eastAsia="Times New Roman" w:cs="Times New Roman"/>
          <w:color w:val="000000"/>
          <w:spacing w:val="6"/>
          <w:sz w:val="24"/>
          <w:szCs w:val="24"/>
          <w:lang w:eastAsia="ru-RU"/>
        </w:rPr>
      </w:pPr>
      <w:r w:rsidRPr="005D206D">
        <w:rPr>
          <w:rFonts w:eastAsia="Times New Roman" w:cs="Times New Roman"/>
          <w:b/>
          <w:bCs/>
          <w:color w:val="1C1C1C"/>
          <w:spacing w:val="6"/>
          <w:sz w:val="24"/>
          <w:szCs w:val="24"/>
          <w:lang w:eastAsia="ru-RU"/>
        </w:rPr>
        <w:t>         Сенсорные (волосковые) клетки</w:t>
      </w:r>
      <w:r w:rsidRPr="005D206D">
        <w:rPr>
          <w:rFonts w:eastAsia="Times New Roman" w:cs="Times New Roman"/>
          <w:color w:val="1C1C1C"/>
          <w:spacing w:val="6"/>
          <w:sz w:val="24"/>
          <w:szCs w:val="24"/>
          <w:lang w:eastAsia="ru-RU"/>
        </w:rPr>
        <w:t xml:space="preserve"> спирального органа включают внешние и внутренние. Те и другие лежат на соответствующих им фаланговым клеткам в специальных углублениях тел последних, образуя такое же количество рядов. Таким образом, сенсорные клетки не контактируют с базальной мембраной, но вершинами доходят до поверхности спирального органа. Внутренние волосковые </w:t>
      </w:r>
      <w:proofErr w:type="spellStart"/>
      <w:r w:rsidRPr="005D206D">
        <w:rPr>
          <w:rFonts w:eastAsia="Times New Roman" w:cs="Times New Roman"/>
          <w:color w:val="1C1C1C"/>
          <w:spacing w:val="6"/>
          <w:sz w:val="24"/>
          <w:szCs w:val="24"/>
          <w:lang w:eastAsia="ru-RU"/>
        </w:rPr>
        <w:t>эпителиоциты</w:t>
      </w:r>
      <w:proofErr w:type="spellEnd"/>
      <w:r w:rsidRPr="005D206D">
        <w:rPr>
          <w:rFonts w:eastAsia="Times New Roman" w:cs="Times New Roman"/>
          <w:color w:val="1C1C1C"/>
          <w:spacing w:val="6"/>
          <w:sz w:val="24"/>
          <w:szCs w:val="24"/>
          <w:lang w:eastAsia="ru-RU"/>
        </w:rPr>
        <w:t xml:space="preserve"> имеют форму кувшина с расширенным основанием и лежат в один ряд. На поверхности их слегка выпуклых вершин являются до 60 крупных специализированных микроворсинок - </w:t>
      </w:r>
      <w:proofErr w:type="spellStart"/>
      <w:r w:rsidRPr="005D206D">
        <w:rPr>
          <w:rFonts w:eastAsia="Times New Roman" w:cs="Times New Roman"/>
          <w:color w:val="1C1C1C"/>
          <w:spacing w:val="6"/>
          <w:sz w:val="24"/>
          <w:szCs w:val="24"/>
          <w:lang w:eastAsia="ru-RU"/>
        </w:rPr>
        <w:t>стереоцилий</w:t>
      </w:r>
      <w:proofErr w:type="spellEnd"/>
      <w:r w:rsidRPr="005D206D">
        <w:rPr>
          <w:rFonts w:eastAsia="Times New Roman" w:cs="Times New Roman"/>
          <w:color w:val="1C1C1C"/>
          <w:spacing w:val="6"/>
          <w:sz w:val="24"/>
          <w:szCs w:val="24"/>
          <w:lang w:eastAsia="ru-RU"/>
        </w:rPr>
        <w:t>. </w:t>
      </w:r>
      <w:r w:rsidRPr="005D206D">
        <w:rPr>
          <w:rFonts w:eastAsia="Times New Roman" w:cs="Times New Roman"/>
          <w:color w:val="000000"/>
          <w:spacing w:val="6"/>
          <w:sz w:val="24"/>
          <w:szCs w:val="24"/>
          <w:lang w:eastAsia="ru-RU"/>
        </w:rPr>
        <w:t xml:space="preserve">Главный белок в </w:t>
      </w:r>
      <w:proofErr w:type="spellStart"/>
      <w:r w:rsidRPr="005D206D">
        <w:rPr>
          <w:rFonts w:eastAsia="Times New Roman" w:cs="Times New Roman"/>
          <w:color w:val="000000"/>
          <w:spacing w:val="6"/>
          <w:sz w:val="24"/>
          <w:szCs w:val="24"/>
          <w:lang w:eastAsia="ru-RU"/>
        </w:rPr>
        <w:t>стереоцилии</w:t>
      </w:r>
      <w:proofErr w:type="spellEnd"/>
      <w:r w:rsidRPr="005D206D">
        <w:rPr>
          <w:rFonts w:eastAsia="Times New Roman" w:cs="Times New Roman"/>
          <w:color w:val="000000"/>
          <w:spacing w:val="6"/>
          <w:sz w:val="24"/>
          <w:szCs w:val="24"/>
          <w:lang w:val="en-US" w:eastAsia="ru-RU"/>
        </w:rPr>
        <w:t> </w:t>
      </w:r>
      <w:r w:rsidRPr="005D206D">
        <w:rPr>
          <w:rFonts w:eastAsia="Times New Roman" w:cs="Times New Roman"/>
          <w:color w:val="000000"/>
          <w:spacing w:val="6"/>
          <w:sz w:val="24"/>
          <w:szCs w:val="24"/>
          <w:lang w:eastAsia="ru-RU"/>
        </w:rPr>
        <w:t xml:space="preserve">— актин. </w:t>
      </w:r>
      <w:proofErr w:type="spellStart"/>
      <w:r w:rsidRPr="005D206D">
        <w:rPr>
          <w:rFonts w:eastAsia="Times New Roman" w:cs="Times New Roman"/>
          <w:color w:val="000000"/>
          <w:spacing w:val="6"/>
          <w:sz w:val="24"/>
          <w:szCs w:val="24"/>
          <w:lang w:eastAsia="ru-RU"/>
        </w:rPr>
        <w:t>Актиновые</w:t>
      </w:r>
      <w:proofErr w:type="spellEnd"/>
      <w:r w:rsidRPr="005D206D">
        <w:rPr>
          <w:rFonts w:eastAsia="Times New Roman" w:cs="Times New Roman"/>
          <w:color w:val="000000"/>
          <w:spacing w:val="6"/>
          <w:sz w:val="24"/>
          <w:szCs w:val="24"/>
          <w:lang w:eastAsia="ru-RU"/>
        </w:rPr>
        <w:t xml:space="preserve"> </w:t>
      </w:r>
      <w:proofErr w:type="spellStart"/>
      <w:r w:rsidRPr="005D206D">
        <w:rPr>
          <w:rFonts w:eastAsia="Times New Roman" w:cs="Times New Roman"/>
          <w:color w:val="000000"/>
          <w:spacing w:val="6"/>
          <w:sz w:val="24"/>
          <w:szCs w:val="24"/>
          <w:lang w:eastAsia="ru-RU"/>
        </w:rPr>
        <w:t>филаменты</w:t>
      </w:r>
      <w:proofErr w:type="spellEnd"/>
      <w:r w:rsidRPr="005D206D">
        <w:rPr>
          <w:rFonts w:eastAsia="Times New Roman" w:cs="Times New Roman"/>
          <w:color w:val="000000"/>
          <w:spacing w:val="6"/>
          <w:sz w:val="24"/>
          <w:szCs w:val="24"/>
          <w:lang w:eastAsia="ru-RU"/>
        </w:rPr>
        <w:t xml:space="preserve"> в </w:t>
      </w:r>
      <w:proofErr w:type="spellStart"/>
      <w:r w:rsidRPr="005D206D">
        <w:rPr>
          <w:rFonts w:eastAsia="Times New Roman" w:cs="Times New Roman"/>
          <w:color w:val="000000"/>
          <w:spacing w:val="6"/>
          <w:sz w:val="24"/>
          <w:szCs w:val="24"/>
          <w:lang w:eastAsia="ru-RU"/>
        </w:rPr>
        <w:t>стереоцилии</w:t>
      </w:r>
      <w:proofErr w:type="spellEnd"/>
      <w:r w:rsidRPr="005D206D">
        <w:rPr>
          <w:rFonts w:eastAsia="Times New Roman" w:cs="Times New Roman"/>
          <w:color w:val="000000"/>
          <w:spacing w:val="6"/>
          <w:sz w:val="24"/>
          <w:szCs w:val="24"/>
          <w:lang w:eastAsia="ru-RU"/>
        </w:rPr>
        <w:t xml:space="preserve"> расположены параллельно и сшиты </w:t>
      </w:r>
      <w:proofErr w:type="spellStart"/>
      <w:r w:rsidRPr="005D206D">
        <w:rPr>
          <w:rFonts w:eastAsia="Times New Roman" w:cs="Times New Roman"/>
          <w:color w:val="000000"/>
          <w:spacing w:val="6"/>
          <w:sz w:val="24"/>
          <w:szCs w:val="24"/>
          <w:lang w:eastAsia="ru-RU"/>
        </w:rPr>
        <w:t>фимбрином</w:t>
      </w:r>
      <w:proofErr w:type="spellEnd"/>
      <w:r w:rsidRPr="005D206D">
        <w:rPr>
          <w:rFonts w:eastAsia="Times New Roman" w:cs="Times New Roman"/>
          <w:color w:val="000000"/>
          <w:spacing w:val="6"/>
          <w:sz w:val="24"/>
          <w:szCs w:val="24"/>
          <w:lang w:eastAsia="ru-RU"/>
        </w:rPr>
        <w:t xml:space="preserve"> и др. белками. Наряду с этими белками в </w:t>
      </w:r>
      <w:proofErr w:type="spellStart"/>
      <w:r w:rsidRPr="005D206D">
        <w:rPr>
          <w:rFonts w:eastAsia="Times New Roman" w:cs="Times New Roman"/>
          <w:color w:val="000000"/>
          <w:spacing w:val="6"/>
          <w:sz w:val="24"/>
          <w:szCs w:val="24"/>
          <w:lang w:eastAsia="ru-RU"/>
        </w:rPr>
        <w:t>стереоцилии</w:t>
      </w:r>
      <w:proofErr w:type="spellEnd"/>
      <w:r w:rsidRPr="005D206D">
        <w:rPr>
          <w:rFonts w:eastAsia="Times New Roman" w:cs="Times New Roman"/>
          <w:color w:val="000000"/>
          <w:spacing w:val="6"/>
          <w:sz w:val="24"/>
          <w:szCs w:val="24"/>
          <w:lang w:eastAsia="ru-RU"/>
        </w:rPr>
        <w:t xml:space="preserve"> присутствуют различные молекулярные формы миозина. Мутации генов, кодирующих синтез миозинов VI, VIIA и XV вызывают потерю слуха, связанную с выраженными патологическими изменениями структурной организации </w:t>
      </w:r>
      <w:proofErr w:type="spellStart"/>
      <w:r w:rsidRPr="005D206D">
        <w:rPr>
          <w:rFonts w:eastAsia="Times New Roman" w:cs="Times New Roman"/>
          <w:color w:val="000000"/>
          <w:spacing w:val="6"/>
          <w:sz w:val="24"/>
          <w:szCs w:val="24"/>
          <w:lang w:eastAsia="ru-RU"/>
        </w:rPr>
        <w:t>стереоцилий</w:t>
      </w:r>
      <w:proofErr w:type="spellEnd"/>
      <w:r w:rsidRPr="005D206D">
        <w:rPr>
          <w:rFonts w:eastAsia="Times New Roman" w:cs="Times New Roman"/>
          <w:color w:val="000000"/>
          <w:spacing w:val="6"/>
          <w:sz w:val="24"/>
          <w:szCs w:val="24"/>
          <w:lang w:eastAsia="ru-RU"/>
        </w:rPr>
        <w:t>.</w:t>
      </w:r>
    </w:p>
    <w:p w:rsidR="000F6E5D" w:rsidRPr="005D206D" w:rsidRDefault="000F6E5D" w:rsidP="000F6E5D">
      <w:pPr>
        <w:spacing w:before="80" w:after="80" w:line="276" w:lineRule="auto"/>
        <w:ind w:firstLine="225"/>
        <w:jc w:val="both"/>
        <w:rPr>
          <w:rFonts w:eastAsia="Times New Roman" w:cs="Times New Roman"/>
          <w:color w:val="333333"/>
          <w:spacing w:val="6"/>
          <w:sz w:val="24"/>
          <w:szCs w:val="24"/>
          <w:lang w:eastAsia="ru-RU"/>
        </w:rPr>
      </w:pPr>
      <w:r w:rsidRPr="005D206D">
        <w:rPr>
          <w:rFonts w:eastAsia="Times New Roman" w:cs="Times New Roman"/>
          <w:color w:val="1C1C1C"/>
          <w:spacing w:val="6"/>
          <w:sz w:val="24"/>
          <w:szCs w:val="24"/>
          <w:lang w:eastAsia="ru-RU"/>
        </w:rPr>
        <w:t>         </w:t>
      </w:r>
      <w:proofErr w:type="spellStart"/>
      <w:r w:rsidRPr="005D206D">
        <w:rPr>
          <w:rFonts w:eastAsia="Times New Roman" w:cs="Times New Roman"/>
          <w:color w:val="1C1C1C"/>
          <w:spacing w:val="6"/>
          <w:sz w:val="24"/>
          <w:szCs w:val="24"/>
          <w:lang w:eastAsia="ru-RU"/>
        </w:rPr>
        <w:t>Стереоцилии</w:t>
      </w:r>
      <w:proofErr w:type="spellEnd"/>
      <w:r w:rsidRPr="005D206D">
        <w:rPr>
          <w:rFonts w:eastAsia="Times New Roman" w:cs="Times New Roman"/>
          <w:color w:val="1C1C1C"/>
          <w:spacing w:val="6"/>
          <w:sz w:val="24"/>
          <w:szCs w:val="24"/>
          <w:lang w:eastAsia="ru-RU"/>
        </w:rPr>
        <w:t xml:space="preserve"> - это жесткие цилиндрические образования длиной 3 мкм и диаметром 0,3 мкм, суженные у основания, в этом месте они способны сгибаться, а потом возвращаться в исходное положение. На поверхности волосковых клеток </w:t>
      </w:r>
      <w:proofErr w:type="spellStart"/>
      <w:r w:rsidRPr="005D206D">
        <w:rPr>
          <w:rFonts w:eastAsia="Times New Roman" w:cs="Times New Roman"/>
          <w:color w:val="1C1C1C"/>
          <w:spacing w:val="6"/>
          <w:sz w:val="24"/>
          <w:szCs w:val="24"/>
          <w:lang w:eastAsia="ru-RU"/>
        </w:rPr>
        <w:t>стереоцилии</w:t>
      </w:r>
      <w:proofErr w:type="spellEnd"/>
      <w:r w:rsidRPr="005D206D">
        <w:rPr>
          <w:rFonts w:eastAsia="Times New Roman" w:cs="Times New Roman"/>
          <w:color w:val="1C1C1C"/>
          <w:spacing w:val="6"/>
          <w:sz w:val="24"/>
          <w:szCs w:val="24"/>
          <w:lang w:eastAsia="ru-RU"/>
        </w:rPr>
        <w:t xml:space="preserve"> разной длины расположены в определенном порядке по росту, подобно труб органа.</w:t>
      </w:r>
    </w:p>
    <w:p w:rsidR="000F6E5D" w:rsidRPr="005D206D" w:rsidRDefault="000F6E5D" w:rsidP="000F6E5D">
      <w:pPr>
        <w:spacing w:before="80" w:after="80" w:line="276" w:lineRule="auto"/>
        <w:ind w:firstLine="225"/>
        <w:jc w:val="both"/>
        <w:rPr>
          <w:rFonts w:eastAsia="Times New Roman" w:cs="Times New Roman"/>
          <w:color w:val="333333"/>
          <w:spacing w:val="6"/>
          <w:sz w:val="24"/>
          <w:szCs w:val="24"/>
          <w:lang w:eastAsia="ru-RU"/>
        </w:rPr>
      </w:pPr>
      <w:r w:rsidRPr="005D206D">
        <w:rPr>
          <w:rFonts w:eastAsia="Times New Roman" w:cs="Times New Roman"/>
          <w:color w:val="1C1C1C"/>
          <w:spacing w:val="6"/>
          <w:sz w:val="24"/>
          <w:szCs w:val="24"/>
          <w:lang w:eastAsia="ru-RU"/>
        </w:rPr>
        <w:t xml:space="preserve">         Апикальная часть клетки покрыта кутикулой, через которую проходят </w:t>
      </w:r>
      <w:proofErr w:type="spellStart"/>
      <w:r w:rsidRPr="005D206D">
        <w:rPr>
          <w:rFonts w:eastAsia="Times New Roman" w:cs="Times New Roman"/>
          <w:color w:val="1C1C1C"/>
          <w:spacing w:val="6"/>
          <w:sz w:val="24"/>
          <w:szCs w:val="24"/>
          <w:lang w:eastAsia="ru-RU"/>
        </w:rPr>
        <w:t>стереоцилии</w:t>
      </w:r>
      <w:proofErr w:type="spellEnd"/>
      <w:r w:rsidRPr="005D206D">
        <w:rPr>
          <w:rFonts w:eastAsia="Times New Roman" w:cs="Times New Roman"/>
          <w:color w:val="1C1C1C"/>
          <w:spacing w:val="6"/>
          <w:sz w:val="24"/>
          <w:szCs w:val="24"/>
          <w:lang w:eastAsia="ru-RU"/>
        </w:rPr>
        <w:t>. У человека есть примерно 3500 внутренних волосковых клеток. </w:t>
      </w:r>
      <w:proofErr w:type="spellStart"/>
      <w:r w:rsidRPr="005D206D">
        <w:rPr>
          <w:rFonts w:eastAsia="Times New Roman" w:cs="Times New Roman"/>
          <w:color w:val="000000"/>
          <w:spacing w:val="6"/>
          <w:sz w:val="24"/>
          <w:szCs w:val="24"/>
          <w:lang w:eastAsia="ru-RU"/>
        </w:rPr>
        <w:t>Кутикулярная</w:t>
      </w:r>
      <w:proofErr w:type="spellEnd"/>
      <w:r w:rsidRPr="005D206D">
        <w:rPr>
          <w:rFonts w:eastAsia="Times New Roman" w:cs="Times New Roman"/>
          <w:color w:val="000000"/>
          <w:spacing w:val="6"/>
          <w:sz w:val="24"/>
          <w:szCs w:val="24"/>
          <w:lang w:eastAsia="ru-RU"/>
        </w:rPr>
        <w:t xml:space="preserve"> пластинка рассматривается как аналог терминальной сети в </w:t>
      </w:r>
      <w:r w:rsidRPr="005D206D">
        <w:rPr>
          <w:rFonts w:eastAsia="Times New Roman" w:cs="Times New Roman"/>
          <w:color w:val="000000"/>
          <w:spacing w:val="6"/>
          <w:sz w:val="24"/>
          <w:szCs w:val="24"/>
          <w:lang w:eastAsia="ru-RU"/>
        </w:rPr>
        <w:lastRenderedPageBreak/>
        <w:t xml:space="preserve">каёмчатых клетках, но она имеет большую толщину, т.к. связана с более длинными, по сравнению с длиной микроворсинок, </w:t>
      </w:r>
      <w:proofErr w:type="spellStart"/>
      <w:r w:rsidRPr="005D206D">
        <w:rPr>
          <w:rFonts w:eastAsia="Times New Roman" w:cs="Times New Roman"/>
          <w:color w:val="000000"/>
          <w:spacing w:val="6"/>
          <w:sz w:val="24"/>
          <w:szCs w:val="24"/>
          <w:lang w:eastAsia="ru-RU"/>
        </w:rPr>
        <w:t>стереоцилиями</w:t>
      </w:r>
      <w:proofErr w:type="spellEnd"/>
      <w:r w:rsidRPr="005D206D">
        <w:rPr>
          <w:rFonts w:eastAsia="Times New Roman" w:cs="Times New Roman"/>
          <w:color w:val="000000"/>
          <w:spacing w:val="6"/>
          <w:sz w:val="24"/>
          <w:szCs w:val="24"/>
          <w:lang w:eastAsia="ru-RU"/>
        </w:rPr>
        <w:t>.</w:t>
      </w:r>
    </w:p>
    <w:p w:rsidR="000F6E5D" w:rsidRPr="005D206D" w:rsidRDefault="000F6E5D" w:rsidP="000F6E5D">
      <w:pPr>
        <w:spacing w:before="80" w:after="80" w:line="276" w:lineRule="auto"/>
        <w:ind w:firstLine="225"/>
        <w:jc w:val="both"/>
        <w:rPr>
          <w:rFonts w:eastAsia="Times New Roman" w:cs="Times New Roman"/>
          <w:color w:val="333333"/>
          <w:spacing w:val="6"/>
          <w:sz w:val="24"/>
          <w:szCs w:val="24"/>
          <w:lang w:eastAsia="ru-RU"/>
        </w:rPr>
      </w:pPr>
      <w:r w:rsidRPr="005D206D">
        <w:rPr>
          <w:rFonts w:eastAsia="Times New Roman" w:cs="Times New Roman"/>
          <w:color w:val="1C1C1C"/>
          <w:spacing w:val="6"/>
          <w:sz w:val="24"/>
          <w:szCs w:val="24"/>
          <w:lang w:eastAsia="ru-RU"/>
        </w:rPr>
        <w:t>         </w:t>
      </w:r>
      <w:r w:rsidRPr="005D206D">
        <w:rPr>
          <w:rFonts w:eastAsia="Times New Roman" w:cs="Times New Roman"/>
          <w:bCs/>
          <w:color w:val="000000"/>
          <w:spacing w:val="6"/>
          <w:sz w:val="24"/>
          <w:szCs w:val="24"/>
          <w:lang w:eastAsia="ru-RU"/>
        </w:rPr>
        <w:t>Наружные волосковые клетки</w:t>
      </w:r>
      <w:r w:rsidRPr="005D206D">
        <w:rPr>
          <w:rFonts w:eastAsia="Times New Roman" w:cs="Times New Roman"/>
          <w:color w:val="000000"/>
          <w:spacing w:val="6"/>
          <w:sz w:val="24"/>
          <w:szCs w:val="24"/>
          <w:lang w:eastAsia="ru-RU"/>
        </w:rPr>
        <w:t xml:space="preserve"> преимущественно иннервируются эфферентными волокнами, что оказывается важным для усиления и модуляции функции истинных слуховых сенсорных клеток, которыми являются внутренние волосковые клетки. Наружные волосковые клетки имеют форму цилиндров с уплощённой апикальной частью. Округлое ядро смещено в базальную часть клетки. Апикальная часть содержит </w:t>
      </w:r>
      <w:proofErr w:type="spellStart"/>
      <w:r w:rsidRPr="005D206D">
        <w:rPr>
          <w:rFonts w:eastAsia="Times New Roman" w:cs="Times New Roman"/>
          <w:color w:val="000000"/>
          <w:spacing w:val="6"/>
          <w:sz w:val="24"/>
          <w:szCs w:val="24"/>
          <w:lang w:eastAsia="ru-RU"/>
        </w:rPr>
        <w:t>стереоцилии</w:t>
      </w:r>
      <w:proofErr w:type="spellEnd"/>
      <w:r w:rsidRPr="005D206D">
        <w:rPr>
          <w:rFonts w:eastAsia="Times New Roman" w:cs="Times New Roman"/>
          <w:color w:val="000000"/>
          <w:spacing w:val="6"/>
          <w:sz w:val="24"/>
          <w:szCs w:val="24"/>
          <w:lang w:eastAsia="ru-RU"/>
        </w:rPr>
        <w:t>. Базальная часть размещается в углублении, сформированном наружными фаланговыми клетками. Наружные волосковые клетки образуют три ряда.</w:t>
      </w:r>
      <w:r w:rsidRPr="005D206D">
        <w:rPr>
          <w:rFonts w:eastAsia="Times New Roman" w:cs="Times New Roman"/>
          <w:color w:val="1C1C1C"/>
          <w:spacing w:val="6"/>
          <w:sz w:val="24"/>
          <w:szCs w:val="24"/>
          <w:lang w:eastAsia="ru-RU"/>
        </w:rPr>
        <w:t>         </w:t>
      </w:r>
      <w:r w:rsidRPr="005D206D">
        <w:rPr>
          <w:rFonts w:eastAsia="Times New Roman" w:cs="Times New Roman"/>
          <w:color w:val="000000"/>
          <w:spacing w:val="6"/>
          <w:sz w:val="24"/>
          <w:szCs w:val="24"/>
          <w:lang w:eastAsia="ru-RU"/>
        </w:rPr>
        <w:t xml:space="preserve">Как и в случае внутренних волосковых клеток, здесь отсутствуют десмосомы, промежуточные </w:t>
      </w:r>
      <w:proofErr w:type="spellStart"/>
      <w:r w:rsidRPr="005D206D">
        <w:rPr>
          <w:rFonts w:eastAsia="Times New Roman" w:cs="Times New Roman"/>
          <w:color w:val="000000"/>
          <w:spacing w:val="6"/>
          <w:sz w:val="24"/>
          <w:szCs w:val="24"/>
          <w:lang w:eastAsia="ru-RU"/>
        </w:rPr>
        <w:t>филаменты</w:t>
      </w:r>
      <w:proofErr w:type="spellEnd"/>
      <w:r w:rsidRPr="005D206D">
        <w:rPr>
          <w:rFonts w:eastAsia="Times New Roman" w:cs="Times New Roman"/>
          <w:color w:val="000000"/>
          <w:spacing w:val="6"/>
          <w:sz w:val="24"/>
          <w:szCs w:val="24"/>
          <w:lang w:eastAsia="ru-RU"/>
        </w:rPr>
        <w:t xml:space="preserve"> и щелевые контакты.</w:t>
      </w:r>
    </w:p>
    <w:p w:rsidR="000F6E5D" w:rsidRPr="005D206D" w:rsidRDefault="000F6E5D" w:rsidP="00403FB7">
      <w:pPr>
        <w:spacing w:before="80" w:after="80" w:line="276" w:lineRule="auto"/>
        <w:ind w:firstLine="708"/>
        <w:jc w:val="both"/>
        <w:rPr>
          <w:rFonts w:eastAsia="Times New Roman" w:cs="Times New Roman"/>
          <w:color w:val="333333"/>
          <w:spacing w:val="6"/>
          <w:sz w:val="24"/>
          <w:szCs w:val="24"/>
          <w:lang w:eastAsia="ru-RU"/>
        </w:rPr>
      </w:pPr>
      <w:r w:rsidRPr="005D206D">
        <w:rPr>
          <w:rFonts w:eastAsia="Times New Roman" w:cs="Times New Roman"/>
          <w:color w:val="000000"/>
          <w:spacing w:val="6"/>
          <w:sz w:val="24"/>
          <w:szCs w:val="24"/>
          <w:lang w:eastAsia="ru-RU"/>
        </w:rPr>
        <w:t xml:space="preserve">Эфферентные миелиновые волокна </w:t>
      </w:r>
      <w:proofErr w:type="spellStart"/>
      <w:r w:rsidRPr="005D206D">
        <w:rPr>
          <w:rFonts w:eastAsia="Times New Roman" w:cs="Times New Roman"/>
          <w:color w:val="000000"/>
          <w:spacing w:val="6"/>
          <w:sz w:val="24"/>
          <w:szCs w:val="24"/>
          <w:lang w:eastAsia="ru-RU"/>
        </w:rPr>
        <w:t>оливоулиткового</w:t>
      </w:r>
      <w:proofErr w:type="spellEnd"/>
      <w:r w:rsidRPr="005D206D">
        <w:rPr>
          <w:rFonts w:eastAsia="Times New Roman" w:cs="Times New Roman"/>
          <w:color w:val="000000"/>
          <w:spacing w:val="6"/>
          <w:sz w:val="24"/>
          <w:szCs w:val="24"/>
          <w:lang w:eastAsia="ru-RU"/>
        </w:rPr>
        <w:t xml:space="preserve"> тракта проходят через спиральный канал стержня (</w:t>
      </w:r>
      <w:proofErr w:type="spellStart"/>
      <w:r w:rsidRPr="005D206D">
        <w:rPr>
          <w:rFonts w:eastAsia="Times New Roman" w:cs="Times New Roman"/>
          <w:i/>
          <w:iCs/>
          <w:color w:val="1C1C1C"/>
          <w:spacing w:val="6"/>
          <w:sz w:val="24"/>
          <w:szCs w:val="24"/>
          <w:lang w:eastAsia="ru-RU"/>
        </w:rPr>
        <w:t>canalis</w:t>
      </w:r>
      <w:proofErr w:type="spellEnd"/>
      <w:r w:rsidRPr="005D206D">
        <w:rPr>
          <w:rFonts w:eastAsia="Times New Roman" w:cs="Times New Roman"/>
          <w:i/>
          <w:iCs/>
          <w:color w:val="1C1C1C"/>
          <w:spacing w:val="6"/>
          <w:sz w:val="24"/>
          <w:szCs w:val="24"/>
          <w:lang w:eastAsia="ru-RU"/>
        </w:rPr>
        <w:t xml:space="preserve"> </w:t>
      </w:r>
      <w:proofErr w:type="spellStart"/>
      <w:r w:rsidRPr="005D206D">
        <w:rPr>
          <w:rFonts w:eastAsia="Times New Roman" w:cs="Times New Roman"/>
          <w:i/>
          <w:iCs/>
          <w:color w:val="1C1C1C"/>
          <w:spacing w:val="6"/>
          <w:sz w:val="24"/>
          <w:szCs w:val="24"/>
          <w:lang w:eastAsia="ru-RU"/>
        </w:rPr>
        <w:t>spiralis</w:t>
      </w:r>
      <w:proofErr w:type="spellEnd"/>
      <w:r w:rsidRPr="005D206D">
        <w:rPr>
          <w:rFonts w:eastAsia="Times New Roman" w:cs="Times New Roman"/>
          <w:i/>
          <w:iCs/>
          <w:color w:val="1C1C1C"/>
          <w:spacing w:val="6"/>
          <w:sz w:val="24"/>
          <w:szCs w:val="24"/>
          <w:lang w:eastAsia="ru-RU"/>
        </w:rPr>
        <w:t xml:space="preserve"> </w:t>
      </w:r>
      <w:proofErr w:type="spellStart"/>
      <w:r w:rsidRPr="005D206D">
        <w:rPr>
          <w:rFonts w:eastAsia="Times New Roman" w:cs="Times New Roman"/>
          <w:i/>
          <w:iCs/>
          <w:color w:val="1C1C1C"/>
          <w:spacing w:val="6"/>
          <w:sz w:val="24"/>
          <w:szCs w:val="24"/>
          <w:lang w:eastAsia="ru-RU"/>
        </w:rPr>
        <w:t>modioli</w:t>
      </w:r>
      <w:proofErr w:type="spellEnd"/>
      <w:r w:rsidRPr="005D206D">
        <w:rPr>
          <w:rFonts w:eastAsia="Times New Roman" w:cs="Times New Roman"/>
          <w:color w:val="000000"/>
          <w:spacing w:val="6"/>
          <w:sz w:val="24"/>
          <w:szCs w:val="24"/>
          <w:lang w:eastAsia="ru-RU"/>
        </w:rPr>
        <w:t>), в котором располагается улитковый узел (</w:t>
      </w:r>
      <w:proofErr w:type="spellStart"/>
      <w:r w:rsidRPr="005D206D">
        <w:rPr>
          <w:rFonts w:eastAsia="Times New Roman" w:cs="Times New Roman"/>
          <w:i/>
          <w:iCs/>
          <w:color w:val="1C1C1C"/>
          <w:spacing w:val="6"/>
          <w:sz w:val="24"/>
          <w:szCs w:val="24"/>
          <w:lang w:eastAsia="ru-RU"/>
        </w:rPr>
        <w:t>ganglion</w:t>
      </w:r>
      <w:proofErr w:type="spellEnd"/>
      <w:r w:rsidRPr="005D206D">
        <w:rPr>
          <w:rFonts w:eastAsia="Times New Roman" w:cs="Times New Roman"/>
          <w:i/>
          <w:iCs/>
          <w:color w:val="1C1C1C"/>
          <w:spacing w:val="6"/>
          <w:sz w:val="24"/>
          <w:szCs w:val="24"/>
          <w:lang w:eastAsia="ru-RU"/>
        </w:rPr>
        <w:t xml:space="preserve"> </w:t>
      </w:r>
      <w:proofErr w:type="spellStart"/>
      <w:r w:rsidRPr="005D206D">
        <w:rPr>
          <w:rFonts w:eastAsia="Times New Roman" w:cs="Times New Roman"/>
          <w:i/>
          <w:iCs/>
          <w:color w:val="1C1C1C"/>
          <w:spacing w:val="6"/>
          <w:sz w:val="24"/>
          <w:szCs w:val="24"/>
          <w:lang w:eastAsia="ru-RU"/>
        </w:rPr>
        <w:t>spirale</w:t>
      </w:r>
      <w:proofErr w:type="spellEnd"/>
      <w:r w:rsidRPr="005D206D">
        <w:rPr>
          <w:rFonts w:eastAsia="Times New Roman" w:cs="Times New Roman"/>
          <w:color w:val="000000"/>
          <w:spacing w:val="6"/>
          <w:sz w:val="24"/>
          <w:szCs w:val="24"/>
          <w:lang w:eastAsia="ru-RU"/>
        </w:rPr>
        <w:t>), содержащий биполярные чувствительные нейроны. Эфферентные волокна теряют миелин и выходят из канала через продырявленный поводок (</w:t>
      </w:r>
      <w:proofErr w:type="spellStart"/>
      <w:r w:rsidRPr="005D206D">
        <w:rPr>
          <w:rFonts w:eastAsia="Times New Roman" w:cs="Times New Roman"/>
          <w:i/>
          <w:iCs/>
          <w:color w:val="1C1C1C"/>
          <w:spacing w:val="6"/>
          <w:sz w:val="24"/>
          <w:szCs w:val="24"/>
          <w:lang w:eastAsia="ru-RU"/>
        </w:rPr>
        <w:t>habenula</w:t>
      </w:r>
      <w:proofErr w:type="spellEnd"/>
      <w:r w:rsidRPr="005D206D">
        <w:rPr>
          <w:rFonts w:eastAsia="Times New Roman" w:cs="Times New Roman"/>
          <w:i/>
          <w:iCs/>
          <w:color w:val="1C1C1C"/>
          <w:spacing w:val="6"/>
          <w:sz w:val="24"/>
          <w:szCs w:val="24"/>
          <w:lang w:eastAsia="ru-RU"/>
        </w:rPr>
        <w:t xml:space="preserve"> </w:t>
      </w:r>
      <w:proofErr w:type="spellStart"/>
      <w:r w:rsidRPr="005D206D">
        <w:rPr>
          <w:rFonts w:eastAsia="Times New Roman" w:cs="Times New Roman"/>
          <w:i/>
          <w:iCs/>
          <w:color w:val="1C1C1C"/>
          <w:spacing w:val="6"/>
          <w:sz w:val="24"/>
          <w:szCs w:val="24"/>
          <w:lang w:eastAsia="ru-RU"/>
        </w:rPr>
        <w:t>perforata</w:t>
      </w:r>
      <w:proofErr w:type="spellEnd"/>
      <w:r w:rsidRPr="005D206D">
        <w:rPr>
          <w:rFonts w:eastAsia="Times New Roman" w:cs="Times New Roman"/>
          <w:color w:val="000000"/>
          <w:spacing w:val="6"/>
          <w:sz w:val="24"/>
          <w:szCs w:val="24"/>
          <w:lang w:eastAsia="ru-RU"/>
        </w:rPr>
        <w:t xml:space="preserve">). Затем </w:t>
      </w:r>
      <w:proofErr w:type="spellStart"/>
      <w:r w:rsidRPr="005D206D">
        <w:rPr>
          <w:rFonts w:eastAsia="Times New Roman" w:cs="Times New Roman"/>
          <w:color w:val="000000"/>
          <w:spacing w:val="6"/>
          <w:sz w:val="24"/>
          <w:szCs w:val="24"/>
          <w:lang w:eastAsia="ru-RU"/>
        </w:rPr>
        <w:t>безмиелиновые</w:t>
      </w:r>
      <w:proofErr w:type="spellEnd"/>
      <w:r w:rsidRPr="005D206D">
        <w:rPr>
          <w:rFonts w:eastAsia="Times New Roman" w:cs="Times New Roman"/>
          <w:color w:val="000000"/>
          <w:spacing w:val="6"/>
          <w:sz w:val="24"/>
          <w:szCs w:val="24"/>
          <w:lang w:eastAsia="ru-RU"/>
        </w:rPr>
        <w:t xml:space="preserve"> эфферентные волокна пересекают туннель на уровне середины его высоты в отличие от афферентных волокон, которые пересекают туннель в области его дна. Эфферентные волокна проходят параллельно трём рядам наружных волосковых клеток, формируя наружные спиральные пучки. Выходящие из них отдельные нервные волокна формируют синапсы с наружными волосковыми клетками. Главным </w:t>
      </w:r>
      <w:proofErr w:type="spellStart"/>
      <w:r w:rsidRPr="005D206D">
        <w:rPr>
          <w:rFonts w:eastAsia="Times New Roman" w:cs="Times New Roman"/>
          <w:color w:val="000000"/>
          <w:spacing w:val="6"/>
          <w:sz w:val="24"/>
          <w:szCs w:val="24"/>
          <w:lang w:eastAsia="ru-RU"/>
        </w:rPr>
        <w:t>нейромедиатором</w:t>
      </w:r>
      <w:proofErr w:type="spellEnd"/>
      <w:r w:rsidRPr="005D206D">
        <w:rPr>
          <w:rFonts w:eastAsia="Times New Roman" w:cs="Times New Roman"/>
          <w:color w:val="000000"/>
          <w:spacing w:val="6"/>
          <w:sz w:val="24"/>
          <w:szCs w:val="24"/>
          <w:lang w:eastAsia="ru-RU"/>
        </w:rPr>
        <w:t xml:space="preserve"> в них считается ацетилхолин, проявляющий здесь тормозное действие.</w:t>
      </w:r>
    </w:p>
    <w:p w:rsidR="000F6E5D" w:rsidRPr="005D206D" w:rsidRDefault="000F6E5D" w:rsidP="000F6E5D">
      <w:pPr>
        <w:spacing w:after="0" w:line="276" w:lineRule="auto"/>
        <w:ind w:firstLine="225"/>
        <w:jc w:val="both"/>
        <w:rPr>
          <w:rFonts w:eastAsia="Times New Roman" w:cs="Times New Roman"/>
          <w:color w:val="333333"/>
          <w:spacing w:val="6"/>
          <w:sz w:val="24"/>
          <w:szCs w:val="24"/>
          <w:lang w:eastAsia="ru-RU"/>
        </w:rPr>
      </w:pPr>
      <w:r w:rsidRPr="005D206D">
        <w:rPr>
          <w:rFonts w:eastAsia="Times New Roman" w:cs="Times New Roman"/>
          <w:color w:val="1C1C1C"/>
          <w:spacing w:val="6"/>
          <w:sz w:val="24"/>
          <w:szCs w:val="24"/>
          <w:lang w:eastAsia="ru-RU"/>
        </w:rPr>
        <w:t xml:space="preserve">         Особые механические свойства </w:t>
      </w:r>
      <w:proofErr w:type="spellStart"/>
      <w:r w:rsidRPr="005D206D">
        <w:rPr>
          <w:rFonts w:eastAsia="Times New Roman" w:cs="Times New Roman"/>
          <w:color w:val="1C1C1C"/>
          <w:spacing w:val="6"/>
          <w:sz w:val="24"/>
          <w:szCs w:val="24"/>
          <w:lang w:eastAsia="ru-RU"/>
        </w:rPr>
        <w:t>стереоцилий</w:t>
      </w:r>
      <w:proofErr w:type="spellEnd"/>
      <w:r w:rsidRPr="005D206D">
        <w:rPr>
          <w:rFonts w:eastAsia="Times New Roman" w:cs="Times New Roman"/>
          <w:color w:val="1C1C1C"/>
          <w:spacing w:val="6"/>
          <w:sz w:val="24"/>
          <w:szCs w:val="24"/>
          <w:lang w:eastAsia="ru-RU"/>
        </w:rPr>
        <w:t xml:space="preserve"> (жесткость и способность сгибаться только у основания) необходимые для тонкой выборочной чувствительности волосковых клеток, благодаря которой они могут реагировать на звуки определенной высоты. Внешние сенсорные клетки значительно чувствительнее к звукам большей интенсивности, чем внутренние. Высокие звуки раздражают только волосковые клетки нижних отделов завитки, а низкие звуки - волосковые клетки вершины улитки и часть клеток нижних отделов.</w:t>
      </w:r>
    </w:p>
    <w:p w:rsidR="000F6E5D" w:rsidRPr="005D206D" w:rsidRDefault="000F6E5D" w:rsidP="000F6E5D">
      <w:pPr>
        <w:spacing w:after="0" w:line="276" w:lineRule="auto"/>
        <w:ind w:firstLine="225"/>
        <w:jc w:val="both"/>
        <w:rPr>
          <w:rFonts w:eastAsia="Times New Roman" w:cs="Times New Roman"/>
          <w:color w:val="333333"/>
          <w:spacing w:val="6"/>
          <w:sz w:val="24"/>
          <w:szCs w:val="24"/>
          <w:lang w:eastAsia="ru-RU"/>
        </w:rPr>
      </w:pPr>
      <w:r w:rsidRPr="005D206D">
        <w:rPr>
          <w:rFonts w:eastAsia="Times New Roman" w:cs="Times New Roman"/>
          <w:color w:val="1C1C1C"/>
          <w:spacing w:val="6"/>
          <w:sz w:val="24"/>
          <w:szCs w:val="24"/>
          <w:lang w:eastAsia="ru-RU"/>
        </w:rPr>
        <w:t xml:space="preserve">          Над спиральным органом свободно нависает так называемая покровная (текториальна) мембрана. Это спиральная пластинка желеобразной консистенции, которая имеет связь с эпителием вестибулярной губы лимба. Она тянется вдоль спирального органа, располагаясь над верхушками его волосковых клеток и контактирует со </w:t>
      </w:r>
      <w:proofErr w:type="spellStart"/>
      <w:r w:rsidRPr="005D206D">
        <w:rPr>
          <w:rFonts w:eastAsia="Times New Roman" w:cs="Times New Roman"/>
          <w:color w:val="1C1C1C"/>
          <w:spacing w:val="6"/>
          <w:sz w:val="24"/>
          <w:szCs w:val="24"/>
          <w:lang w:eastAsia="ru-RU"/>
        </w:rPr>
        <w:t>стереоцилиямы</w:t>
      </w:r>
      <w:proofErr w:type="spellEnd"/>
      <w:r w:rsidRPr="005D206D">
        <w:rPr>
          <w:rFonts w:eastAsia="Times New Roman" w:cs="Times New Roman"/>
          <w:color w:val="1C1C1C"/>
          <w:spacing w:val="6"/>
          <w:sz w:val="24"/>
          <w:szCs w:val="24"/>
          <w:lang w:eastAsia="ru-RU"/>
        </w:rPr>
        <w:t xml:space="preserve">, которые верхушками частично погружаются в нее. Эта пластинка состоит из тонких ориентированных радиально коллагеновых волокон, между которыми залегает прозрачное аморфное вещество с высоким содержанием </w:t>
      </w:r>
      <w:proofErr w:type="spellStart"/>
      <w:r w:rsidRPr="005D206D">
        <w:rPr>
          <w:rFonts w:eastAsia="Times New Roman" w:cs="Times New Roman"/>
          <w:color w:val="1C1C1C"/>
          <w:spacing w:val="6"/>
          <w:sz w:val="24"/>
          <w:szCs w:val="24"/>
          <w:lang w:eastAsia="ru-RU"/>
        </w:rPr>
        <w:t>гликозаминогликанов</w:t>
      </w:r>
      <w:proofErr w:type="spellEnd"/>
      <w:r w:rsidRPr="005D206D">
        <w:rPr>
          <w:rFonts w:eastAsia="Times New Roman" w:cs="Times New Roman"/>
          <w:color w:val="1C1C1C"/>
          <w:spacing w:val="6"/>
          <w:sz w:val="24"/>
          <w:szCs w:val="24"/>
          <w:lang w:eastAsia="ru-RU"/>
        </w:rPr>
        <w:t>.</w:t>
      </w:r>
    </w:p>
    <w:p w:rsidR="000F6E5D" w:rsidRPr="005D206D" w:rsidRDefault="000F6E5D" w:rsidP="000F6E5D">
      <w:pPr>
        <w:spacing w:after="0" w:line="276" w:lineRule="auto"/>
        <w:ind w:firstLine="225"/>
        <w:jc w:val="both"/>
        <w:rPr>
          <w:rFonts w:eastAsia="Times New Roman" w:cs="Times New Roman"/>
          <w:color w:val="333333"/>
          <w:spacing w:val="6"/>
          <w:sz w:val="24"/>
          <w:szCs w:val="24"/>
          <w:lang w:eastAsia="ru-RU"/>
        </w:rPr>
      </w:pPr>
      <w:r w:rsidRPr="005D206D">
        <w:rPr>
          <w:rFonts w:eastAsia="Times New Roman" w:cs="Times New Roman"/>
          <w:color w:val="1C1C1C"/>
          <w:spacing w:val="6"/>
          <w:sz w:val="24"/>
          <w:szCs w:val="24"/>
          <w:lang w:eastAsia="ru-RU"/>
        </w:rPr>
        <w:t> </w:t>
      </w:r>
    </w:p>
    <w:p w:rsidR="000F6E5D" w:rsidRPr="005D206D" w:rsidRDefault="000F6E5D" w:rsidP="000F6E5D">
      <w:pPr>
        <w:spacing w:after="0" w:line="276" w:lineRule="auto"/>
        <w:ind w:firstLine="225"/>
        <w:jc w:val="both"/>
        <w:rPr>
          <w:rFonts w:eastAsia="Times New Roman" w:cs="Times New Roman"/>
          <w:color w:val="333333"/>
          <w:spacing w:val="6"/>
          <w:sz w:val="24"/>
          <w:szCs w:val="24"/>
          <w:lang w:eastAsia="ru-RU"/>
        </w:rPr>
      </w:pPr>
      <w:r w:rsidRPr="005D206D">
        <w:rPr>
          <w:rFonts w:eastAsia="Times New Roman" w:cs="Times New Roman"/>
          <w:b/>
          <w:bCs/>
          <w:color w:val="1C1C1C"/>
          <w:spacing w:val="6"/>
          <w:sz w:val="24"/>
          <w:szCs w:val="24"/>
          <w:lang w:eastAsia="ru-RU"/>
        </w:rPr>
        <w:t>ГИСТОФИЗИОЛОГИЯ ОРГАНА СЛУХА.</w:t>
      </w:r>
    </w:p>
    <w:p w:rsidR="000F6E5D" w:rsidRPr="005D206D" w:rsidRDefault="000F6E5D" w:rsidP="000F6E5D">
      <w:pPr>
        <w:spacing w:after="0" w:line="276" w:lineRule="auto"/>
        <w:ind w:firstLine="225"/>
        <w:jc w:val="both"/>
        <w:rPr>
          <w:rFonts w:eastAsia="Times New Roman" w:cs="Times New Roman"/>
          <w:color w:val="333333"/>
          <w:spacing w:val="6"/>
          <w:sz w:val="24"/>
          <w:szCs w:val="24"/>
          <w:lang w:eastAsia="ru-RU"/>
        </w:rPr>
      </w:pPr>
      <w:r w:rsidRPr="005D206D">
        <w:rPr>
          <w:rFonts w:eastAsia="Times New Roman" w:cs="Times New Roman"/>
          <w:color w:val="1C1C1C"/>
          <w:spacing w:val="6"/>
          <w:sz w:val="24"/>
          <w:szCs w:val="24"/>
          <w:lang w:eastAsia="ru-RU"/>
        </w:rPr>
        <w:t xml:space="preserve">         Колебания воздуха передаются на барабанную перепонку и через цепочку слуховых косточек достигают основы стремени. Смещаясь подобно поршню в овальном окне основа стремени передает колебания на перилимфу вестибулярных лестницы улитки. Через отверстие на вершине улитки колебания переходят на перилимфу барабанной лестницы. Отдача колебаний происходит через круглое окно, которое выпячивается в барабанную полость в то время, когда основа стремени </w:t>
      </w:r>
      <w:r w:rsidRPr="005D206D">
        <w:rPr>
          <w:rFonts w:eastAsia="Times New Roman" w:cs="Times New Roman"/>
          <w:color w:val="1C1C1C"/>
          <w:spacing w:val="6"/>
          <w:sz w:val="24"/>
          <w:szCs w:val="24"/>
          <w:lang w:eastAsia="ru-RU"/>
        </w:rPr>
        <w:lastRenderedPageBreak/>
        <w:t xml:space="preserve">углубляется в овальное окно. Колебания перилимфы вестибулярной лестницы передаются через вестибулярную мембрану на </w:t>
      </w:r>
      <w:proofErr w:type="spellStart"/>
      <w:r w:rsidRPr="005D206D">
        <w:rPr>
          <w:rFonts w:eastAsia="Times New Roman" w:cs="Times New Roman"/>
          <w:color w:val="1C1C1C"/>
          <w:spacing w:val="6"/>
          <w:sz w:val="24"/>
          <w:szCs w:val="24"/>
          <w:lang w:eastAsia="ru-RU"/>
        </w:rPr>
        <w:t>эндолимфу</w:t>
      </w:r>
      <w:proofErr w:type="spellEnd"/>
      <w:r w:rsidRPr="005D206D">
        <w:rPr>
          <w:rFonts w:eastAsia="Times New Roman" w:cs="Times New Roman"/>
          <w:color w:val="1C1C1C"/>
          <w:spacing w:val="6"/>
          <w:sz w:val="24"/>
          <w:szCs w:val="24"/>
          <w:lang w:eastAsia="ru-RU"/>
        </w:rPr>
        <w:t xml:space="preserve"> протока завитки и охватывают базилярную и </w:t>
      </w:r>
      <w:proofErr w:type="spellStart"/>
      <w:r w:rsidRPr="005D206D">
        <w:rPr>
          <w:rFonts w:eastAsia="Times New Roman" w:cs="Times New Roman"/>
          <w:color w:val="1C1C1C"/>
          <w:spacing w:val="6"/>
          <w:sz w:val="24"/>
          <w:szCs w:val="24"/>
          <w:lang w:eastAsia="ru-RU"/>
        </w:rPr>
        <w:t>текториальну</w:t>
      </w:r>
      <w:proofErr w:type="spellEnd"/>
      <w:r w:rsidRPr="005D206D">
        <w:rPr>
          <w:rFonts w:eastAsia="Times New Roman" w:cs="Times New Roman"/>
          <w:color w:val="1C1C1C"/>
          <w:spacing w:val="6"/>
          <w:sz w:val="24"/>
          <w:szCs w:val="24"/>
          <w:lang w:eastAsia="ru-RU"/>
        </w:rPr>
        <w:t xml:space="preserve"> мембраны. Эти движения соответствуют частоте и интенсивности звуков. В результате происходит отклонение </w:t>
      </w:r>
      <w:proofErr w:type="spellStart"/>
      <w:r w:rsidRPr="005D206D">
        <w:rPr>
          <w:rFonts w:eastAsia="Times New Roman" w:cs="Times New Roman"/>
          <w:color w:val="1C1C1C"/>
          <w:spacing w:val="6"/>
          <w:sz w:val="24"/>
          <w:szCs w:val="24"/>
          <w:lang w:eastAsia="ru-RU"/>
        </w:rPr>
        <w:t>стереоцилий</w:t>
      </w:r>
      <w:proofErr w:type="spellEnd"/>
      <w:r w:rsidRPr="005D206D">
        <w:rPr>
          <w:rFonts w:eastAsia="Times New Roman" w:cs="Times New Roman"/>
          <w:color w:val="1C1C1C"/>
          <w:spacing w:val="6"/>
          <w:sz w:val="24"/>
          <w:szCs w:val="24"/>
          <w:lang w:eastAsia="ru-RU"/>
        </w:rPr>
        <w:t xml:space="preserve"> сенсорных клеток и их возбуждение. Оно сопровождается взаимодействием ацетилхолина, содержащегося в </w:t>
      </w:r>
      <w:proofErr w:type="spellStart"/>
      <w:r w:rsidRPr="005D206D">
        <w:rPr>
          <w:rFonts w:eastAsia="Times New Roman" w:cs="Times New Roman"/>
          <w:color w:val="1C1C1C"/>
          <w:spacing w:val="6"/>
          <w:sz w:val="24"/>
          <w:szCs w:val="24"/>
          <w:lang w:eastAsia="ru-RU"/>
        </w:rPr>
        <w:t>эндолимфе</w:t>
      </w:r>
      <w:proofErr w:type="spellEnd"/>
      <w:r w:rsidRPr="005D206D">
        <w:rPr>
          <w:rFonts w:eastAsia="Times New Roman" w:cs="Times New Roman"/>
          <w:color w:val="1C1C1C"/>
          <w:spacing w:val="6"/>
          <w:sz w:val="24"/>
          <w:szCs w:val="24"/>
          <w:lang w:eastAsia="ru-RU"/>
        </w:rPr>
        <w:t xml:space="preserve">, с </w:t>
      </w:r>
      <w:proofErr w:type="spellStart"/>
      <w:r w:rsidRPr="005D206D">
        <w:rPr>
          <w:rFonts w:eastAsia="Times New Roman" w:cs="Times New Roman"/>
          <w:color w:val="1C1C1C"/>
          <w:spacing w:val="6"/>
          <w:sz w:val="24"/>
          <w:szCs w:val="24"/>
          <w:lang w:eastAsia="ru-RU"/>
        </w:rPr>
        <w:t>холинорецепторным</w:t>
      </w:r>
      <w:proofErr w:type="spellEnd"/>
      <w:r w:rsidRPr="005D206D">
        <w:rPr>
          <w:rFonts w:eastAsia="Times New Roman" w:cs="Times New Roman"/>
          <w:color w:val="1C1C1C"/>
          <w:spacing w:val="6"/>
          <w:sz w:val="24"/>
          <w:szCs w:val="24"/>
          <w:lang w:eastAsia="ru-RU"/>
        </w:rPr>
        <w:t xml:space="preserve"> белком в мембранах </w:t>
      </w:r>
      <w:proofErr w:type="spellStart"/>
      <w:r w:rsidRPr="005D206D">
        <w:rPr>
          <w:rFonts w:eastAsia="Times New Roman" w:cs="Times New Roman"/>
          <w:color w:val="1C1C1C"/>
          <w:spacing w:val="6"/>
          <w:sz w:val="24"/>
          <w:szCs w:val="24"/>
          <w:lang w:eastAsia="ru-RU"/>
        </w:rPr>
        <w:t>стереоцилий</w:t>
      </w:r>
      <w:proofErr w:type="spellEnd"/>
      <w:r w:rsidRPr="005D206D">
        <w:rPr>
          <w:rFonts w:eastAsia="Times New Roman" w:cs="Times New Roman"/>
          <w:color w:val="1C1C1C"/>
          <w:spacing w:val="6"/>
          <w:sz w:val="24"/>
          <w:szCs w:val="24"/>
          <w:lang w:eastAsia="ru-RU"/>
        </w:rPr>
        <w:t>. Это приводит к возникновению рецепторного потенциала (микрофонный эффект). Нервные импульсы через слуховой нерв передаются в центральные отделы слухового анализатора.</w:t>
      </w:r>
    </w:p>
    <w:p w:rsidR="000F6E5D" w:rsidRPr="005D206D" w:rsidRDefault="000F6E5D" w:rsidP="000F6E5D">
      <w:pPr>
        <w:spacing w:before="100" w:beforeAutospacing="1" w:after="100" w:afterAutospacing="1" w:line="276" w:lineRule="auto"/>
        <w:jc w:val="both"/>
        <w:rPr>
          <w:rFonts w:eastAsia="Times New Roman" w:cs="Times New Roman"/>
          <w:color w:val="000000"/>
          <w:sz w:val="24"/>
          <w:szCs w:val="24"/>
          <w:lang w:eastAsia="ru-RU"/>
        </w:rPr>
      </w:pPr>
    </w:p>
    <w:p w:rsidR="00EE7719" w:rsidRPr="005D206D" w:rsidRDefault="00EE7719" w:rsidP="000F6E5D">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noProof/>
          <w:color w:val="000000"/>
          <w:sz w:val="24"/>
          <w:szCs w:val="24"/>
          <w:lang w:eastAsia="ru-RU"/>
        </w:rPr>
        <w:drawing>
          <wp:inline distT="0" distB="0" distL="0" distR="0" wp14:anchorId="43FA0E56" wp14:editId="1BE15426">
            <wp:extent cx="4252595" cy="2406650"/>
            <wp:effectExtent l="0" t="0" r="0" b="0"/>
            <wp:docPr id="2" name="Рисунок 2" descr="https://studfile.net/html/2706/677/html_Dk2Tcrrr9D.lO8P/img-4TKM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677/html_Dk2Tcrrr9D.lO8P/img-4TKMk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2595" cy="2406650"/>
                    </a:xfrm>
                    <a:prstGeom prst="rect">
                      <a:avLst/>
                    </a:prstGeom>
                    <a:noFill/>
                    <a:ln>
                      <a:noFill/>
                    </a:ln>
                  </pic:spPr>
                </pic:pic>
              </a:graphicData>
            </a:graphic>
          </wp:inline>
        </w:drawing>
      </w:r>
    </w:p>
    <w:p w:rsidR="00EE7719" w:rsidRPr="005D206D" w:rsidRDefault="00EE7719" w:rsidP="000F6E5D">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 xml:space="preserve">1, 2 - внешние и внутренние волосковые клетки, 3, 4 - </w:t>
      </w:r>
      <w:proofErr w:type="spellStart"/>
      <w:r w:rsidRPr="005D206D">
        <w:rPr>
          <w:rFonts w:eastAsia="Times New Roman" w:cs="Times New Roman"/>
          <w:i/>
          <w:iCs/>
          <w:color w:val="000000"/>
          <w:sz w:val="24"/>
          <w:szCs w:val="24"/>
          <w:lang w:eastAsia="ru-RU"/>
        </w:rPr>
        <w:t>внешниеи</w:t>
      </w:r>
      <w:proofErr w:type="spellEnd"/>
      <w:r w:rsidRPr="005D206D">
        <w:rPr>
          <w:rFonts w:eastAsia="Times New Roman" w:cs="Times New Roman"/>
          <w:i/>
          <w:iCs/>
          <w:color w:val="000000"/>
          <w:sz w:val="24"/>
          <w:szCs w:val="24"/>
          <w:lang w:eastAsia="ru-RU"/>
        </w:rPr>
        <w:t xml:space="preserve"> внутренние поддерживающие (опорные) клетки, 5 - нервные волокна, 6 - базилярная мембрана, 7 - отверстия ретикулярной (сетчатой) мембраны,8 - спиральная связка, 9 - костная спиральная пластинка,10 - текториальная (покровная) мембрана</w:t>
      </w:r>
    </w:p>
    <w:p w:rsidR="00EE7719" w:rsidRPr="005D206D" w:rsidRDefault="00EE7719" w:rsidP="0056405D">
      <w:pPr>
        <w:spacing w:before="100" w:beforeAutospacing="1" w:after="100" w:afterAutospacing="1" w:line="276" w:lineRule="auto"/>
        <w:ind w:firstLine="708"/>
        <w:jc w:val="both"/>
        <w:rPr>
          <w:rFonts w:eastAsia="Times New Roman" w:cs="Times New Roman"/>
          <w:color w:val="000000"/>
          <w:sz w:val="24"/>
          <w:szCs w:val="24"/>
          <w:lang w:eastAsia="ru-RU"/>
        </w:rPr>
      </w:pPr>
      <w:proofErr w:type="spellStart"/>
      <w:r w:rsidRPr="005D206D">
        <w:rPr>
          <w:rFonts w:eastAsia="Times New Roman" w:cs="Times New Roman"/>
          <w:b/>
          <w:bCs/>
          <w:i/>
          <w:iCs/>
          <w:color w:val="000000"/>
          <w:sz w:val="24"/>
          <w:szCs w:val="24"/>
          <w:lang w:eastAsia="ru-RU"/>
        </w:rPr>
        <w:t>Гистофизиология</w:t>
      </w:r>
      <w:proofErr w:type="spellEnd"/>
      <w:r w:rsidRPr="005D206D">
        <w:rPr>
          <w:rFonts w:eastAsia="Times New Roman" w:cs="Times New Roman"/>
          <w:b/>
          <w:bCs/>
          <w:i/>
          <w:iCs/>
          <w:color w:val="000000"/>
          <w:sz w:val="24"/>
          <w:szCs w:val="24"/>
          <w:lang w:eastAsia="ru-RU"/>
        </w:rPr>
        <w:t xml:space="preserve"> спирального органа.</w:t>
      </w:r>
      <w:r w:rsidRPr="005D206D">
        <w:rPr>
          <w:rFonts w:eastAsia="Times New Roman" w:cs="Times New Roman"/>
          <w:color w:val="000000"/>
          <w:sz w:val="24"/>
          <w:szCs w:val="24"/>
          <w:lang w:eastAsia="ru-RU"/>
        </w:rPr>
        <w:t xml:space="preserve"> Звук как колебание воздуха колеблет барабанную перепонку, далее колебание через молоточек, наковальню передается стремечку; стремечко через овальное окно передает колебания в перилимфу вестибулярной лестницы, по вестибулярной лестнице колебание на верхушке костной улитки переходит в </w:t>
      </w:r>
      <w:proofErr w:type="spellStart"/>
      <w:r w:rsidRPr="005D206D">
        <w:rPr>
          <w:rFonts w:eastAsia="Times New Roman" w:cs="Times New Roman"/>
          <w:color w:val="000000"/>
          <w:sz w:val="24"/>
          <w:szCs w:val="24"/>
          <w:lang w:eastAsia="ru-RU"/>
        </w:rPr>
        <w:t>перелимфу</w:t>
      </w:r>
      <w:proofErr w:type="spellEnd"/>
      <w:r w:rsidRPr="005D206D">
        <w:rPr>
          <w:rFonts w:eastAsia="Times New Roman" w:cs="Times New Roman"/>
          <w:color w:val="000000"/>
          <w:sz w:val="24"/>
          <w:szCs w:val="24"/>
          <w:lang w:eastAsia="ru-RU"/>
        </w:rPr>
        <w:t xml:space="preserve"> барабанной лестницы и спускается по спирали вниз и упирается в эластичную мембрану круглого отверстия. Колебания </w:t>
      </w:r>
      <w:proofErr w:type="spellStart"/>
      <w:r w:rsidRPr="005D206D">
        <w:rPr>
          <w:rFonts w:eastAsia="Times New Roman" w:cs="Times New Roman"/>
          <w:color w:val="000000"/>
          <w:sz w:val="24"/>
          <w:szCs w:val="24"/>
          <w:lang w:eastAsia="ru-RU"/>
        </w:rPr>
        <w:t>перелимфы</w:t>
      </w:r>
      <w:proofErr w:type="spellEnd"/>
      <w:r w:rsidRPr="005D206D">
        <w:rPr>
          <w:rFonts w:eastAsia="Times New Roman" w:cs="Times New Roman"/>
          <w:color w:val="000000"/>
          <w:sz w:val="24"/>
          <w:szCs w:val="24"/>
          <w:lang w:eastAsia="ru-RU"/>
        </w:rPr>
        <w:t xml:space="preserve"> барабанной лестницы вызывает колебания струн базиллярной мембраны; при колебаниях базиллярной мембраны волосковые сенсорные клетки колеблются в вертикальном направлении и волосками задевают текториальную мембрану. Сгибание микроворсинок волосковых клеток приводит к возбуждению этих клеток, т.е. изменяется разность потенциалов между наружной и внутренней поверхностью </w:t>
      </w:r>
      <w:proofErr w:type="spellStart"/>
      <w:r w:rsidRPr="005D206D">
        <w:rPr>
          <w:rFonts w:eastAsia="Times New Roman" w:cs="Times New Roman"/>
          <w:color w:val="000000"/>
          <w:sz w:val="24"/>
          <w:szCs w:val="24"/>
          <w:lang w:eastAsia="ru-RU"/>
        </w:rPr>
        <w:t>цитолеммы</w:t>
      </w:r>
      <w:proofErr w:type="spellEnd"/>
      <w:r w:rsidRPr="005D206D">
        <w:rPr>
          <w:rFonts w:eastAsia="Times New Roman" w:cs="Times New Roman"/>
          <w:color w:val="000000"/>
          <w:sz w:val="24"/>
          <w:szCs w:val="24"/>
          <w:lang w:eastAsia="ru-RU"/>
        </w:rPr>
        <w:t>, что улавливается нервными окончаниями на базальной поверхности волосковых клеток. В нервных окончаниях генерируются нервные импульсы и передаются по слуховому пути в корковые центры.</w:t>
      </w:r>
    </w:p>
    <w:p w:rsidR="00EE7719" w:rsidRPr="005D206D" w:rsidRDefault="00EE7719" w:rsidP="0056405D">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w:t>
      </w:r>
    </w:p>
    <w:p w:rsidR="0056405D" w:rsidRPr="005D206D" w:rsidRDefault="0056405D" w:rsidP="000F6E5D">
      <w:pPr>
        <w:spacing w:before="100" w:beforeAutospacing="1" w:after="100" w:afterAutospacing="1" w:line="276" w:lineRule="auto"/>
        <w:jc w:val="both"/>
        <w:rPr>
          <w:rFonts w:eastAsia="Times New Roman" w:cs="Times New Roman"/>
          <w:color w:val="000000"/>
          <w:sz w:val="24"/>
          <w:szCs w:val="24"/>
          <w:lang w:eastAsia="ru-RU"/>
        </w:rPr>
      </w:pPr>
      <w:r w:rsidRPr="00403FB7">
        <w:rPr>
          <w:rFonts w:eastAsia="Times New Roman" w:cs="Times New Roman"/>
          <w:b/>
          <w:i/>
          <w:color w:val="000000"/>
          <w:szCs w:val="28"/>
          <w:lang w:eastAsia="ru-RU"/>
        </w:rPr>
        <w:lastRenderedPageBreak/>
        <w:t>Вестибулярная часть перепончатого лабиринта</w:t>
      </w:r>
      <w:r w:rsidRPr="005D206D">
        <w:rPr>
          <w:rFonts w:eastAsia="Times New Roman" w:cs="Times New Roman"/>
          <w:b/>
          <w:i/>
          <w:color w:val="000000"/>
          <w:sz w:val="24"/>
          <w:szCs w:val="24"/>
          <w:lang w:eastAsia="ru-RU"/>
        </w:rPr>
        <w:t xml:space="preserve"> </w:t>
      </w:r>
      <w:r w:rsidRPr="005D206D">
        <w:rPr>
          <w:rFonts w:eastAsia="Times New Roman" w:cs="Times New Roman"/>
          <w:color w:val="000000"/>
          <w:sz w:val="24"/>
          <w:szCs w:val="24"/>
          <w:lang w:eastAsia="ru-RU"/>
        </w:rPr>
        <w:t>имеет 2 расширения:</w:t>
      </w:r>
    </w:p>
    <w:p w:rsidR="00EE7719" w:rsidRPr="005D206D" w:rsidRDefault="00EE7719" w:rsidP="000F6E5D">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 xml:space="preserve">1. Мешочек - сферической формы </w:t>
      </w:r>
      <w:proofErr w:type="gramStart"/>
      <w:r w:rsidRPr="005D206D">
        <w:rPr>
          <w:rFonts w:eastAsia="Times New Roman" w:cs="Times New Roman"/>
          <w:i/>
          <w:iCs/>
          <w:color w:val="000000"/>
          <w:sz w:val="24"/>
          <w:szCs w:val="24"/>
          <w:lang w:eastAsia="ru-RU"/>
        </w:rPr>
        <w:t>расширение .</w:t>
      </w:r>
      <w:proofErr w:type="gramEnd"/>
    </w:p>
    <w:p w:rsidR="00EE7719" w:rsidRPr="005D206D" w:rsidRDefault="00EE7719" w:rsidP="000F6E5D">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i/>
          <w:iCs/>
          <w:color w:val="000000"/>
          <w:sz w:val="24"/>
          <w:szCs w:val="24"/>
          <w:lang w:eastAsia="ru-RU"/>
        </w:rPr>
        <w:t xml:space="preserve">2. Маточка - расширение </w:t>
      </w:r>
      <w:proofErr w:type="spellStart"/>
      <w:r w:rsidRPr="005D206D">
        <w:rPr>
          <w:rFonts w:eastAsia="Times New Roman" w:cs="Times New Roman"/>
          <w:i/>
          <w:iCs/>
          <w:color w:val="000000"/>
          <w:sz w:val="24"/>
          <w:szCs w:val="24"/>
          <w:lang w:eastAsia="ru-RU"/>
        </w:rPr>
        <w:t>эллептической</w:t>
      </w:r>
      <w:proofErr w:type="spellEnd"/>
      <w:r w:rsidRPr="005D206D">
        <w:rPr>
          <w:rFonts w:eastAsia="Times New Roman" w:cs="Times New Roman"/>
          <w:i/>
          <w:iCs/>
          <w:color w:val="000000"/>
          <w:sz w:val="24"/>
          <w:szCs w:val="24"/>
          <w:lang w:eastAsia="ru-RU"/>
        </w:rPr>
        <w:t xml:space="preserve"> формы.</w:t>
      </w:r>
    </w:p>
    <w:p w:rsidR="00EE7719" w:rsidRPr="005D206D" w:rsidRDefault="00EE7719" w:rsidP="0056405D">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 xml:space="preserve">Эти два расширения соединены друг с другом тонким канальцем. С маточкой связаны три </w:t>
      </w:r>
      <w:proofErr w:type="spellStart"/>
      <w:r w:rsidRPr="005D206D">
        <w:rPr>
          <w:rFonts w:eastAsia="Times New Roman" w:cs="Times New Roman"/>
          <w:color w:val="000000"/>
          <w:sz w:val="24"/>
          <w:szCs w:val="24"/>
          <w:lang w:eastAsia="ru-RU"/>
        </w:rPr>
        <w:t>взаимоперпендикулярные</w:t>
      </w:r>
      <w:proofErr w:type="spellEnd"/>
      <w:r w:rsidRPr="005D206D">
        <w:rPr>
          <w:rFonts w:eastAsia="Times New Roman" w:cs="Times New Roman"/>
          <w:color w:val="000000"/>
          <w:sz w:val="24"/>
          <w:szCs w:val="24"/>
          <w:lang w:eastAsia="ru-RU"/>
        </w:rPr>
        <w:t xml:space="preserve"> полукружные каналы с расширениями - </w:t>
      </w:r>
      <w:r w:rsidRPr="005D206D">
        <w:rPr>
          <w:rFonts w:eastAsia="Times New Roman" w:cs="Times New Roman"/>
          <w:i/>
          <w:iCs/>
          <w:color w:val="000000"/>
          <w:sz w:val="24"/>
          <w:szCs w:val="24"/>
          <w:lang w:eastAsia="ru-RU"/>
        </w:rPr>
        <w:t>ампулами</w:t>
      </w:r>
      <w:r w:rsidRPr="005D206D">
        <w:rPr>
          <w:rFonts w:eastAsia="Times New Roman" w:cs="Times New Roman"/>
          <w:color w:val="000000"/>
          <w:sz w:val="24"/>
          <w:szCs w:val="24"/>
          <w:lang w:eastAsia="ru-RU"/>
        </w:rPr>
        <w:t>. Большая часть внутренней поверхности мешочка, маточки и полукружных каналов с ампулами покрыта однослойным плоским эпителием. В тоже время в мешочке, маточке и в ампулах полукружных каналов имеются участки с утолщенным эпителием. Эти участки с утолщенным эпителием </w:t>
      </w:r>
      <w:r w:rsidRPr="005D206D">
        <w:rPr>
          <w:rFonts w:eastAsia="Times New Roman" w:cs="Times New Roman"/>
          <w:i/>
          <w:iCs/>
          <w:color w:val="000000"/>
          <w:sz w:val="24"/>
          <w:szCs w:val="24"/>
          <w:lang w:eastAsia="ru-RU"/>
        </w:rPr>
        <w:t>в мешочке и маточке называются пятнами или макулами</w:t>
      </w:r>
      <w:r w:rsidRPr="005D206D">
        <w:rPr>
          <w:rFonts w:eastAsia="Times New Roman" w:cs="Times New Roman"/>
          <w:color w:val="000000"/>
          <w:sz w:val="24"/>
          <w:szCs w:val="24"/>
          <w:lang w:eastAsia="ru-RU"/>
        </w:rPr>
        <w:t>, а в </w:t>
      </w:r>
      <w:r w:rsidRPr="005D206D">
        <w:rPr>
          <w:rFonts w:eastAsia="Times New Roman" w:cs="Times New Roman"/>
          <w:i/>
          <w:iCs/>
          <w:color w:val="000000"/>
          <w:sz w:val="24"/>
          <w:szCs w:val="24"/>
          <w:lang w:eastAsia="ru-RU"/>
        </w:rPr>
        <w:t xml:space="preserve">ампулах - гребешками или </w:t>
      </w:r>
      <w:proofErr w:type="spellStart"/>
      <w:r w:rsidRPr="005D206D">
        <w:rPr>
          <w:rFonts w:eastAsia="Times New Roman" w:cs="Times New Roman"/>
          <w:i/>
          <w:iCs/>
          <w:color w:val="000000"/>
          <w:sz w:val="24"/>
          <w:szCs w:val="24"/>
          <w:lang w:eastAsia="ru-RU"/>
        </w:rPr>
        <w:t>кристами</w:t>
      </w:r>
      <w:proofErr w:type="spellEnd"/>
      <w:r w:rsidRPr="005D206D">
        <w:rPr>
          <w:rFonts w:eastAsia="Times New Roman" w:cs="Times New Roman"/>
          <w:color w:val="000000"/>
          <w:sz w:val="24"/>
          <w:szCs w:val="24"/>
          <w:lang w:eastAsia="ru-RU"/>
        </w:rPr>
        <w:t>.</w:t>
      </w:r>
    </w:p>
    <w:p w:rsidR="00EE7719" w:rsidRPr="005D206D" w:rsidRDefault="00EE7719" w:rsidP="000F6E5D">
      <w:p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b/>
          <w:bCs/>
          <w:i/>
          <w:iCs/>
          <w:color w:val="000000"/>
          <w:sz w:val="24"/>
          <w:szCs w:val="24"/>
          <w:lang w:eastAsia="ru-RU"/>
        </w:rPr>
        <w:t>Пятна мешочков (макулы).</w:t>
      </w:r>
    </w:p>
    <w:p w:rsidR="00EE7719" w:rsidRPr="005D206D" w:rsidRDefault="00EE7719" w:rsidP="0056405D">
      <w:pPr>
        <w:spacing w:before="100" w:beforeAutospacing="1" w:after="100" w:afterAutospacing="1" w:line="276" w:lineRule="auto"/>
        <w:ind w:firstLine="360"/>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 xml:space="preserve">В эпителии макул различают волосковые сенсорные клетки и поддерживающие </w:t>
      </w:r>
      <w:proofErr w:type="spellStart"/>
      <w:r w:rsidRPr="005D206D">
        <w:rPr>
          <w:rFonts w:eastAsia="Times New Roman" w:cs="Times New Roman"/>
          <w:color w:val="000000"/>
          <w:sz w:val="24"/>
          <w:szCs w:val="24"/>
          <w:lang w:eastAsia="ru-RU"/>
        </w:rPr>
        <w:t>эпителиоциты</w:t>
      </w:r>
      <w:proofErr w:type="spellEnd"/>
      <w:r w:rsidRPr="005D206D">
        <w:rPr>
          <w:rFonts w:eastAsia="Times New Roman" w:cs="Times New Roman"/>
          <w:color w:val="000000"/>
          <w:sz w:val="24"/>
          <w:szCs w:val="24"/>
          <w:lang w:eastAsia="ru-RU"/>
        </w:rPr>
        <w:t>.</w:t>
      </w:r>
    </w:p>
    <w:p w:rsidR="00EE7719" w:rsidRPr="005D206D" w:rsidRDefault="00EE7719" w:rsidP="000F6E5D">
      <w:pPr>
        <w:numPr>
          <w:ilvl w:val="0"/>
          <w:numId w:val="15"/>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Волосковые сенсорные</w:t>
      </w:r>
      <w:r w:rsidRPr="005D206D">
        <w:rPr>
          <w:rFonts w:eastAsia="Times New Roman" w:cs="Times New Roman"/>
          <w:color w:val="000000"/>
          <w:sz w:val="24"/>
          <w:szCs w:val="24"/>
          <w:lang w:eastAsia="ru-RU"/>
        </w:rPr>
        <w:t> клетки бывают 2 видов - </w:t>
      </w:r>
      <w:r w:rsidRPr="005D206D">
        <w:rPr>
          <w:rFonts w:eastAsia="Times New Roman" w:cs="Times New Roman"/>
          <w:i/>
          <w:iCs/>
          <w:color w:val="000000"/>
          <w:sz w:val="24"/>
          <w:szCs w:val="24"/>
          <w:lang w:eastAsia="ru-RU"/>
        </w:rPr>
        <w:t>грушевидные и столбчатые</w:t>
      </w:r>
      <w:r w:rsidRPr="005D206D">
        <w:rPr>
          <w:rFonts w:eastAsia="Times New Roman" w:cs="Times New Roman"/>
          <w:color w:val="000000"/>
          <w:sz w:val="24"/>
          <w:szCs w:val="24"/>
          <w:lang w:eastAsia="ru-RU"/>
        </w:rPr>
        <w:t>. На апикальной поверхности волосковых сенсорных клеток имеются до 80 неподвижных волосков (</w:t>
      </w:r>
      <w:proofErr w:type="spellStart"/>
      <w:r w:rsidRPr="005D206D">
        <w:rPr>
          <w:rFonts w:eastAsia="Times New Roman" w:cs="Times New Roman"/>
          <w:i/>
          <w:iCs/>
          <w:color w:val="000000"/>
          <w:sz w:val="24"/>
          <w:szCs w:val="24"/>
          <w:lang w:eastAsia="ru-RU"/>
        </w:rPr>
        <w:t>стереоцилии</w:t>
      </w:r>
      <w:proofErr w:type="spellEnd"/>
      <w:r w:rsidRPr="005D206D">
        <w:rPr>
          <w:rFonts w:eastAsia="Times New Roman" w:cs="Times New Roman"/>
          <w:color w:val="000000"/>
          <w:sz w:val="24"/>
          <w:szCs w:val="24"/>
          <w:lang w:eastAsia="ru-RU"/>
        </w:rPr>
        <w:t>) и 1 подвижная ресничка (</w:t>
      </w:r>
      <w:proofErr w:type="spellStart"/>
      <w:r w:rsidRPr="005D206D">
        <w:rPr>
          <w:rFonts w:eastAsia="Times New Roman" w:cs="Times New Roman"/>
          <w:i/>
          <w:iCs/>
          <w:color w:val="000000"/>
          <w:sz w:val="24"/>
          <w:szCs w:val="24"/>
          <w:lang w:eastAsia="ru-RU"/>
        </w:rPr>
        <w:t>киноцелия</w:t>
      </w:r>
      <w:proofErr w:type="spellEnd"/>
      <w:r w:rsidRPr="005D206D">
        <w:rPr>
          <w:rFonts w:eastAsia="Times New Roman" w:cs="Times New Roman"/>
          <w:color w:val="000000"/>
          <w:sz w:val="24"/>
          <w:szCs w:val="24"/>
          <w:lang w:eastAsia="ru-RU"/>
        </w:rPr>
        <w:t xml:space="preserve">). </w:t>
      </w:r>
      <w:proofErr w:type="spellStart"/>
      <w:r w:rsidRPr="005D206D">
        <w:rPr>
          <w:rFonts w:eastAsia="Times New Roman" w:cs="Times New Roman"/>
          <w:color w:val="000000"/>
          <w:sz w:val="24"/>
          <w:szCs w:val="24"/>
          <w:lang w:eastAsia="ru-RU"/>
        </w:rPr>
        <w:t>Стереоцилии</w:t>
      </w:r>
      <w:proofErr w:type="spellEnd"/>
      <w:r w:rsidRPr="005D206D">
        <w:rPr>
          <w:rFonts w:eastAsia="Times New Roman" w:cs="Times New Roman"/>
          <w:color w:val="000000"/>
          <w:sz w:val="24"/>
          <w:szCs w:val="24"/>
          <w:lang w:eastAsia="ru-RU"/>
        </w:rPr>
        <w:t xml:space="preserve"> и </w:t>
      </w:r>
      <w:proofErr w:type="spellStart"/>
      <w:r w:rsidRPr="005D206D">
        <w:rPr>
          <w:rFonts w:eastAsia="Times New Roman" w:cs="Times New Roman"/>
          <w:color w:val="000000"/>
          <w:sz w:val="24"/>
          <w:szCs w:val="24"/>
          <w:lang w:eastAsia="ru-RU"/>
        </w:rPr>
        <w:t>киноцелия</w:t>
      </w:r>
      <w:proofErr w:type="spellEnd"/>
      <w:r w:rsidRPr="005D206D">
        <w:rPr>
          <w:rFonts w:eastAsia="Times New Roman" w:cs="Times New Roman"/>
          <w:color w:val="000000"/>
          <w:sz w:val="24"/>
          <w:szCs w:val="24"/>
          <w:lang w:eastAsia="ru-RU"/>
        </w:rPr>
        <w:t xml:space="preserve"> погружены в </w:t>
      </w:r>
      <w:proofErr w:type="spellStart"/>
      <w:r w:rsidRPr="005D206D">
        <w:rPr>
          <w:rFonts w:eastAsia="Times New Roman" w:cs="Times New Roman"/>
          <w:i/>
          <w:iCs/>
          <w:color w:val="000000"/>
          <w:sz w:val="24"/>
          <w:szCs w:val="24"/>
          <w:lang w:eastAsia="ru-RU"/>
        </w:rPr>
        <w:t>отолитовую</w:t>
      </w:r>
      <w:proofErr w:type="spellEnd"/>
      <w:r w:rsidRPr="005D206D">
        <w:rPr>
          <w:rFonts w:eastAsia="Times New Roman" w:cs="Times New Roman"/>
          <w:i/>
          <w:iCs/>
          <w:color w:val="000000"/>
          <w:sz w:val="24"/>
          <w:szCs w:val="24"/>
          <w:lang w:eastAsia="ru-RU"/>
        </w:rPr>
        <w:t xml:space="preserve"> мембрану</w:t>
      </w:r>
      <w:r w:rsidRPr="005D206D">
        <w:rPr>
          <w:rFonts w:eastAsia="Times New Roman" w:cs="Times New Roman"/>
          <w:color w:val="000000"/>
          <w:sz w:val="24"/>
          <w:szCs w:val="24"/>
          <w:lang w:eastAsia="ru-RU"/>
        </w:rPr>
        <w:t xml:space="preserve"> - это особая студенистая масса с кристаллами карбоната кальция, покрывающая утолщенный эпителий макул. Базальный конец волосковых сенсорных клеток оплетается окончаниями дендритов 1-го нейрона вестибулярного анализатора, лежащих в спиральном </w:t>
      </w:r>
      <w:proofErr w:type="spellStart"/>
      <w:r w:rsidRPr="005D206D">
        <w:rPr>
          <w:rFonts w:eastAsia="Times New Roman" w:cs="Times New Roman"/>
          <w:color w:val="000000"/>
          <w:sz w:val="24"/>
          <w:szCs w:val="24"/>
          <w:lang w:eastAsia="ru-RU"/>
        </w:rPr>
        <w:t>ганглие</w:t>
      </w:r>
      <w:proofErr w:type="spellEnd"/>
      <w:r w:rsidRPr="005D206D">
        <w:rPr>
          <w:rFonts w:eastAsia="Times New Roman" w:cs="Times New Roman"/>
          <w:color w:val="000000"/>
          <w:sz w:val="24"/>
          <w:szCs w:val="24"/>
          <w:lang w:eastAsia="ru-RU"/>
        </w:rPr>
        <w:t>. </w:t>
      </w:r>
      <w:r w:rsidRPr="005D206D">
        <w:rPr>
          <w:rFonts w:eastAsia="Times New Roman" w:cs="Times New Roman"/>
          <w:i/>
          <w:iCs/>
          <w:color w:val="000000"/>
          <w:sz w:val="24"/>
          <w:szCs w:val="24"/>
          <w:lang w:eastAsia="ru-RU"/>
        </w:rPr>
        <w:t>Пятна-макулы воспринимают гравитацию (силу тяжести) и линейные ускорения и вибрацию</w:t>
      </w:r>
      <w:r w:rsidRPr="005D206D">
        <w:rPr>
          <w:rFonts w:eastAsia="Times New Roman" w:cs="Times New Roman"/>
          <w:color w:val="000000"/>
          <w:sz w:val="24"/>
          <w:szCs w:val="24"/>
          <w:lang w:eastAsia="ru-RU"/>
        </w:rPr>
        <w:t xml:space="preserve">. При действии этих сил </w:t>
      </w:r>
      <w:proofErr w:type="spellStart"/>
      <w:r w:rsidRPr="005D206D">
        <w:rPr>
          <w:rFonts w:eastAsia="Times New Roman" w:cs="Times New Roman"/>
          <w:color w:val="000000"/>
          <w:sz w:val="24"/>
          <w:szCs w:val="24"/>
          <w:lang w:eastAsia="ru-RU"/>
        </w:rPr>
        <w:t>отолитова</w:t>
      </w:r>
      <w:proofErr w:type="spellEnd"/>
      <w:r w:rsidRPr="005D206D">
        <w:rPr>
          <w:rFonts w:eastAsia="Times New Roman" w:cs="Times New Roman"/>
          <w:color w:val="000000"/>
          <w:sz w:val="24"/>
          <w:szCs w:val="24"/>
          <w:lang w:eastAsia="ru-RU"/>
        </w:rPr>
        <w:t xml:space="preserve"> мембрана смещается и прогибает волоски </w:t>
      </w:r>
      <w:proofErr w:type="spellStart"/>
      <w:r w:rsidRPr="005D206D">
        <w:rPr>
          <w:rFonts w:eastAsia="Times New Roman" w:cs="Times New Roman"/>
          <w:color w:val="000000"/>
          <w:sz w:val="24"/>
          <w:szCs w:val="24"/>
          <w:lang w:eastAsia="ru-RU"/>
        </w:rPr>
        <w:t>сеснсорных</w:t>
      </w:r>
      <w:proofErr w:type="spellEnd"/>
      <w:r w:rsidRPr="005D206D">
        <w:rPr>
          <w:rFonts w:eastAsia="Times New Roman" w:cs="Times New Roman"/>
          <w:color w:val="000000"/>
          <w:sz w:val="24"/>
          <w:szCs w:val="24"/>
          <w:lang w:eastAsia="ru-RU"/>
        </w:rPr>
        <w:t xml:space="preserve"> клеток, вызывает возбуждение волосковых клеток и это улавливается окончаниями дендритов 1-го нейрона вестибулярного анализатора.</w:t>
      </w:r>
    </w:p>
    <w:p w:rsidR="00EE7719" w:rsidRPr="005D206D" w:rsidRDefault="00EE7719" w:rsidP="000F6E5D">
      <w:pPr>
        <w:numPr>
          <w:ilvl w:val="0"/>
          <w:numId w:val="15"/>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i/>
          <w:iCs/>
          <w:color w:val="000000"/>
          <w:sz w:val="24"/>
          <w:szCs w:val="24"/>
          <w:u w:val="single"/>
          <w:lang w:eastAsia="ru-RU"/>
        </w:rPr>
        <w:t xml:space="preserve">Поддерживающие </w:t>
      </w:r>
      <w:proofErr w:type="spellStart"/>
      <w:r w:rsidRPr="005D206D">
        <w:rPr>
          <w:rFonts w:eastAsia="Times New Roman" w:cs="Times New Roman"/>
          <w:i/>
          <w:iCs/>
          <w:color w:val="000000"/>
          <w:sz w:val="24"/>
          <w:szCs w:val="24"/>
          <w:u w:val="single"/>
          <w:lang w:eastAsia="ru-RU"/>
        </w:rPr>
        <w:t>эпителиоциты</w:t>
      </w:r>
      <w:proofErr w:type="spellEnd"/>
      <w:r w:rsidRPr="005D206D">
        <w:rPr>
          <w:rFonts w:eastAsia="Times New Roman" w:cs="Times New Roman"/>
          <w:color w:val="000000"/>
          <w:sz w:val="24"/>
          <w:szCs w:val="24"/>
          <w:lang w:eastAsia="ru-RU"/>
        </w:rPr>
        <w:t>, располагаясь между сенсорными, отличаются темными овальными ядрами. Они имеют большое количество митохондрий. На их вершинах обнаруживается множество тонких цитоплазматических микроворсинок.</w:t>
      </w:r>
    </w:p>
    <w:p w:rsidR="002F3979" w:rsidRPr="005D206D" w:rsidRDefault="002F3979" w:rsidP="000F6E5D">
      <w:pPr>
        <w:numPr>
          <w:ilvl w:val="0"/>
          <w:numId w:val="15"/>
        </w:numPr>
        <w:spacing w:before="100" w:beforeAutospacing="1" w:after="100" w:afterAutospacing="1" w:line="276" w:lineRule="auto"/>
        <w:jc w:val="both"/>
        <w:rPr>
          <w:rFonts w:eastAsia="Times New Roman" w:cs="Times New Roman"/>
          <w:color w:val="000000"/>
          <w:sz w:val="24"/>
          <w:szCs w:val="24"/>
          <w:lang w:eastAsia="ru-RU"/>
        </w:rPr>
      </w:pPr>
      <w:r w:rsidRPr="005D206D">
        <w:rPr>
          <w:rFonts w:eastAsia="Times New Roman" w:cs="Times New Roman"/>
          <w:noProof/>
          <w:color w:val="000000"/>
          <w:sz w:val="24"/>
          <w:szCs w:val="24"/>
          <w:lang w:eastAsia="ru-RU"/>
        </w:rPr>
        <w:lastRenderedPageBreak/>
        <w:drawing>
          <wp:inline distT="0" distB="0" distL="0" distR="0" wp14:anchorId="28DE7328" wp14:editId="0B65FEFC">
            <wp:extent cx="4356340" cy="3313128"/>
            <wp:effectExtent l="0" t="0" r="6350" b="1905"/>
            <wp:docPr id="15362" name="Picture 2" descr="C:\Users\Toshiba\Desktop\6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Toshiba\Desktop\67.jpg"/>
                    <pic:cNvPicPr>
                      <a:picLocks noGrp="1" noChangeAspect="1" noChangeArrowheads="1"/>
                    </pic:cNvPicPr>
                  </pic:nvPicPr>
                  <pic:blipFill>
                    <a:blip r:embed="rId17" cstate="print"/>
                    <a:srcRect/>
                    <a:stretch>
                      <a:fillRect/>
                    </a:stretch>
                  </pic:blipFill>
                  <pic:spPr bwMode="auto">
                    <a:xfrm>
                      <a:off x="0" y="0"/>
                      <a:ext cx="4363409" cy="3318505"/>
                    </a:xfrm>
                    <a:prstGeom prst="rect">
                      <a:avLst/>
                    </a:prstGeom>
                    <a:noFill/>
                  </pic:spPr>
                </pic:pic>
              </a:graphicData>
            </a:graphic>
          </wp:inline>
        </w:drawing>
      </w:r>
    </w:p>
    <w:p w:rsidR="00EE7719" w:rsidRPr="005D206D" w:rsidRDefault="00EE7719" w:rsidP="000F6E5D">
      <w:pPr>
        <w:spacing w:before="100" w:beforeAutospacing="1" w:after="100" w:afterAutospacing="1" w:line="276" w:lineRule="auto"/>
        <w:jc w:val="both"/>
        <w:rPr>
          <w:rFonts w:eastAsia="Times New Roman" w:cs="Times New Roman"/>
          <w:color w:val="000000"/>
          <w:sz w:val="24"/>
          <w:szCs w:val="24"/>
          <w:lang w:eastAsia="ru-RU"/>
        </w:rPr>
      </w:pPr>
      <w:proofErr w:type="spellStart"/>
      <w:r w:rsidRPr="005D206D">
        <w:rPr>
          <w:rFonts w:eastAsia="Times New Roman" w:cs="Times New Roman"/>
          <w:b/>
          <w:bCs/>
          <w:i/>
          <w:iCs/>
          <w:color w:val="000000"/>
          <w:sz w:val="24"/>
          <w:szCs w:val="24"/>
          <w:lang w:eastAsia="ru-RU"/>
        </w:rPr>
        <w:t>Ампулярные</w:t>
      </w:r>
      <w:proofErr w:type="spellEnd"/>
      <w:r w:rsidRPr="005D206D">
        <w:rPr>
          <w:rFonts w:eastAsia="Times New Roman" w:cs="Times New Roman"/>
          <w:b/>
          <w:bCs/>
          <w:i/>
          <w:iCs/>
          <w:color w:val="000000"/>
          <w:sz w:val="24"/>
          <w:szCs w:val="24"/>
          <w:lang w:eastAsia="ru-RU"/>
        </w:rPr>
        <w:t xml:space="preserve"> гребешки (</w:t>
      </w:r>
      <w:proofErr w:type="spellStart"/>
      <w:r w:rsidRPr="005D206D">
        <w:rPr>
          <w:rFonts w:eastAsia="Times New Roman" w:cs="Times New Roman"/>
          <w:b/>
          <w:bCs/>
          <w:i/>
          <w:iCs/>
          <w:color w:val="000000"/>
          <w:sz w:val="24"/>
          <w:szCs w:val="24"/>
          <w:lang w:eastAsia="ru-RU"/>
        </w:rPr>
        <w:t>кристы</w:t>
      </w:r>
      <w:proofErr w:type="spellEnd"/>
      <w:r w:rsidRPr="005D206D">
        <w:rPr>
          <w:rFonts w:eastAsia="Times New Roman" w:cs="Times New Roman"/>
          <w:b/>
          <w:bCs/>
          <w:i/>
          <w:iCs/>
          <w:color w:val="000000"/>
          <w:sz w:val="24"/>
          <w:szCs w:val="24"/>
          <w:lang w:eastAsia="ru-RU"/>
        </w:rPr>
        <w:t>)</w:t>
      </w:r>
    </w:p>
    <w:p w:rsidR="00EE7719" w:rsidRPr="005D206D" w:rsidRDefault="00EE7719" w:rsidP="0056405D">
      <w:pPr>
        <w:spacing w:before="100" w:beforeAutospacing="1" w:after="100" w:afterAutospacing="1" w:line="276" w:lineRule="auto"/>
        <w:ind w:firstLine="708"/>
        <w:jc w:val="both"/>
        <w:rPr>
          <w:rFonts w:eastAsia="Times New Roman" w:cs="Times New Roman"/>
          <w:color w:val="000000"/>
          <w:sz w:val="24"/>
          <w:szCs w:val="24"/>
          <w:lang w:eastAsia="ru-RU"/>
        </w:rPr>
      </w:pPr>
      <w:r w:rsidRPr="005D206D">
        <w:rPr>
          <w:rFonts w:eastAsia="Times New Roman" w:cs="Times New Roman"/>
          <w:color w:val="000000"/>
          <w:sz w:val="24"/>
          <w:szCs w:val="24"/>
          <w:lang w:eastAsia="ru-RU"/>
        </w:rPr>
        <w:t xml:space="preserve">Находятся в каждом </w:t>
      </w:r>
      <w:proofErr w:type="spellStart"/>
      <w:r w:rsidRPr="005D206D">
        <w:rPr>
          <w:rFonts w:eastAsia="Times New Roman" w:cs="Times New Roman"/>
          <w:color w:val="000000"/>
          <w:sz w:val="24"/>
          <w:szCs w:val="24"/>
          <w:lang w:eastAsia="ru-RU"/>
        </w:rPr>
        <w:t>ампулярном</w:t>
      </w:r>
      <w:proofErr w:type="spellEnd"/>
      <w:r w:rsidRPr="005D206D">
        <w:rPr>
          <w:rFonts w:eastAsia="Times New Roman" w:cs="Times New Roman"/>
          <w:color w:val="000000"/>
          <w:sz w:val="24"/>
          <w:szCs w:val="24"/>
          <w:lang w:eastAsia="ru-RU"/>
        </w:rPr>
        <w:t xml:space="preserve"> расширении. Также состоят из волосковых сенсорных и поддерживающих клеток. Строение этих клеток сходно с таковыми в макулах. Гребешки сверху покрыты </w:t>
      </w:r>
      <w:r w:rsidRPr="005D206D">
        <w:rPr>
          <w:rFonts w:eastAsia="Times New Roman" w:cs="Times New Roman"/>
          <w:i/>
          <w:iCs/>
          <w:color w:val="000000"/>
          <w:sz w:val="24"/>
          <w:szCs w:val="24"/>
          <w:lang w:eastAsia="ru-RU"/>
        </w:rPr>
        <w:t>желатинообразным куполом</w:t>
      </w:r>
      <w:r w:rsidRPr="005D206D">
        <w:rPr>
          <w:rFonts w:eastAsia="Times New Roman" w:cs="Times New Roman"/>
          <w:color w:val="000000"/>
          <w:sz w:val="24"/>
          <w:szCs w:val="24"/>
          <w:lang w:eastAsia="ru-RU"/>
        </w:rPr>
        <w:t> (без кристаллов). Гребешки регистрируют угловые ускорения, т.е. повороты тела или повороты головы. Механизм срабатывания аналогичен с работой макул.</w:t>
      </w:r>
    </w:p>
    <w:p w:rsidR="00863F12" w:rsidRPr="00F633C7" w:rsidRDefault="00863F12" w:rsidP="00863F12">
      <w:pPr>
        <w:spacing w:before="100" w:beforeAutospacing="1" w:after="100" w:afterAutospacing="1" w:line="276" w:lineRule="auto"/>
        <w:jc w:val="both"/>
        <w:outlineLvl w:val="0"/>
        <w:rPr>
          <w:rFonts w:eastAsia="Times New Roman" w:cs="Times New Roman"/>
          <w:b/>
          <w:i/>
          <w:color w:val="000000"/>
          <w:kern w:val="36"/>
          <w:szCs w:val="28"/>
          <w:lang w:eastAsia="ru-RU"/>
        </w:rPr>
      </w:pPr>
      <w:bookmarkStart w:id="0" w:name="_GoBack"/>
      <w:r w:rsidRPr="00F633C7">
        <w:rPr>
          <w:rFonts w:eastAsia="Times New Roman" w:cs="Times New Roman"/>
          <w:b/>
          <w:i/>
          <w:color w:val="000000"/>
          <w:kern w:val="36"/>
          <w:szCs w:val="28"/>
          <w:lang w:eastAsia="ru-RU"/>
        </w:rPr>
        <w:t>Орган вкуса</w:t>
      </w:r>
    </w:p>
    <w:bookmarkEnd w:id="0"/>
    <w:p w:rsidR="00C2788D" w:rsidRPr="005D206D" w:rsidRDefault="00C2788D" w:rsidP="004C7BC9">
      <w:pPr>
        <w:pStyle w:val="a3"/>
        <w:spacing w:line="276" w:lineRule="auto"/>
        <w:ind w:firstLine="708"/>
        <w:jc w:val="both"/>
        <w:rPr>
          <w:color w:val="000000"/>
        </w:rPr>
      </w:pPr>
      <w:r w:rsidRPr="005D206D">
        <w:rPr>
          <w:color w:val="000000"/>
        </w:rPr>
        <w:t>Это периферическая часть вкусового анализатора. Ор</w:t>
      </w:r>
      <w:r w:rsidRPr="005D206D">
        <w:rPr>
          <w:color w:val="000000"/>
        </w:rPr>
        <w:softHyphen/>
        <w:t>ган вкуса представлен совокупностью </w:t>
      </w:r>
      <w:r w:rsidRPr="005D206D">
        <w:rPr>
          <w:b/>
          <w:bCs/>
          <w:color w:val="000000"/>
        </w:rPr>
        <w:t>вкусовых почек,</w:t>
      </w:r>
      <w:r w:rsidRPr="005D206D">
        <w:rPr>
          <w:color w:val="000000"/>
        </w:rPr>
        <w:t> рас</w:t>
      </w:r>
      <w:r w:rsidRPr="005D206D">
        <w:rPr>
          <w:color w:val="000000"/>
        </w:rPr>
        <w:softHyphen/>
        <w:t xml:space="preserve">положенных в стенке листовидных, грибовидных и </w:t>
      </w:r>
      <w:proofErr w:type="spellStart"/>
      <w:r w:rsidRPr="005D206D">
        <w:rPr>
          <w:color w:val="000000"/>
        </w:rPr>
        <w:t>желобо</w:t>
      </w:r>
      <w:r w:rsidRPr="005D206D">
        <w:rPr>
          <w:color w:val="000000"/>
        </w:rPr>
        <w:softHyphen/>
        <w:t>ватых</w:t>
      </w:r>
      <w:proofErr w:type="spellEnd"/>
      <w:r w:rsidRPr="005D206D">
        <w:rPr>
          <w:color w:val="000000"/>
        </w:rPr>
        <w:t xml:space="preserve"> сосочков языка. Количество вкусовых почек у чело</w:t>
      </w:r>
      <w:r w:rsidRPr="005D206D">
        <w:rPr>
          <w:color w:val="000000"/>
        </w:rPr>
        <w:softHyphen/>
        <w:t xml:space="preserve">века около 2000; особенно много их в </w:t>
      </w:r>
      <w:proofErr w:type="spellStart"/>
      <w:r w:rsidRPr="005D206D">
        <w:rPr>
          <w:color w:val="000000"/>
        </w:rPr>
        <w:t>желобоватых</w:t>
      </w:r>
      <w:proofErr w:type="spellEnd"/>
      <w:r w:rsidRPr="005D206D">
        <w:rPr>
          <w:color w:val="000000"/>
        </w:rPr>
        <w:t xml:space="preserve"> сосочках языка.</w:t>
      </w:r>
    </w:p>
    <w:p w:rsidR="00C2788D" w:rsidRPr="005D206D" w:rsidRDefault="00C2788D" w:rsidP="004C7BC9">
      <w:pPr>
        <w:pStyle w:val="a3"/>
        <w:spacing w:line="276" w:lineRule="auto"/>
        <w:ind w:firstLine="708"/>
        <w:jc w:val="both"/>
        <w:rPr>
          <w:color w:val="000000"/>
        </w:rPr>
      </w:pPr>
      <w:r w:rsidRPr="005D206D">
        <w:rPr>
          <w:b/>
          <w:bCs/>
          <w:color w:val="000000"/>
        </w:rPr>
        <w:t>Строение. </w:t>
      </w:r>
      <w:r w:rsidRPr="005D206D">
        <w:rPr>
          <w:color w:val="000000"/>
        </w:rPr>
        <w:t>Вкусовая почка имеет эллипсоидную форму и занимает всю толщину многослойного плоского эпителия, покрывающего сосочки языка. Она состоит из 40-60 плотно прилежащих друг к другу клеток, расположенных наподобие долек в апельсине. Различают три типа клеток: </w:t>
      </w:r>
      <w:r w:rsidRPr="005D206D">
        <w:rPr>
          <w:i/>
          <w:iCs/>
          <w:color w:val="000000"/>
        </w:rPr>
        <w:t>сенсорные, поддерживающие и базальные</w:t>
      </w:r>
      <w:r w:rsidRPr="005D206D">
        <w:rPr>
          <w:color w:val="000000"/>
        </w:rPr>
        <w:t>. Снаружи вкусовая почка по</w:t>
      </w:r>
      <w:r w:rsidRPr="005D206D">
        <w:rPr>
          <w:color w:val="000000"/>
        </w:rPr>
        <w:softHyphen/>
        <w:t>крыта базальной мембраной. Вершина почки соединяется с поверхностью языка с помощью отверстия – </w:t>
      </w:r>
      <w:r w:rsidRPr="005D206D">
        <w:rPr>
          <w:i/>
          <w:iCs/>
          <w:color w:val="000000"/>
        </w:rPr>
        <w:t>вкусовой поры</w:t>
      </w:r>
      <w:r w:rsidRPr="005D206D">
        <w:rPr>
          <w:color w:val="000000"/>
        </w:rPr>
        <w:t>. Апикальные части рецепторных клеток образуют микровор</w:t>
      </w:r>
      <w:r w:rsidRPr="005D206D">
        <w:rPr>
          <w:color w:val="000000"/>
        </w:rPr>
        <w:softHyphen/>
        <w:t>синки, входящие во </w:t>
      </w:r>
      <w:r w:rsidRPr="005D206D">
        <w:rPr>
          <w:b/>
          <w:bCs/>
          <w:color w:val="000000"/>
        </w:rPr>
        <w:t>вкусовую ямку</w:t>
      </w:r>
      <w:r w:rsidRPr="005D206D">
        <w:rPr>
          <w:color w:val="000000"/>
        </w:rPr>
        <w:t> (рис. 10-4).</w:t>
      </w:r>
    </w:p>
    <w:p w:rsidR="00C2788D" w:rsidRPr="005D206D" w:rsidRDefault="00C2788D" w:rsidP="004C7BC9">
      <w:pPr>
        <w:pStyle w:val="a3"/>
        <w:spacing w:line="276" w:lineRule="auto"/>
        <w:ind w:firstLine="708"/>
        <w:jc w:val="both"/>
        <w:rPr>
          <w:color w:val="000000"/>
        </w:rPr>
      </w:pPr>
      <w:proofErr w:type="spellStart"/>
      <w:r w:rsidRPr="005D206D">
        <w:rPr>
          <w:b/>
          <w:bCs/>
          <w:color w:val="000000"/>
        </w:rPr>
        <w:t>Гистофизиология</w:t>
      </w:r>
      <w:proofErr w:type="spellEnd"/>
      <w:r w:rsidRPr="005D206D">
        <w:rPr>
          <w:b/>
          <w:bCs/>
          <w:color w:val="000000"/>
        </w:rPr>
        <w:t xml:space="preserve"> органа вкуса.</w:t>
      </w:r>
      <w:r w:rsidRPr="005D206D">
        <w:rPr>
          <w:color w:val="000000"/>
        </w:rPr>
        <w:t> </w:t>
      </w:r>
      <w:r w:rsidRPr="005D206D">
        <w:rPr>
          <w:i/>
          <w:iCs/>
          <w:color w:val="000000"/>
        </w:rPr>
        <w:t>Рецепторные, вкусо</w:t>
      </w:r>
      <w:r w:rsidRPr="005D206D">
        <w:rPr>
          <w:i/>
          <w:iCs/>
          <w:color w:val="000000"/>
        </w:rPr>
        <w:softHyphen/>
        <w:t>вые клетки</w:t>
      </w:r>
      <w:r w:rsidRPr="005D206D">
        <w:rPr>
          <w:color w:val="000000"/>
        </w:rPr>
        <w:t xml:space="preserve"> являются </w:t>
      </w:r>
      <w:proofErr w:type="spellStart"/>
      <w:r w:rsidRPr="005D206D">
        <w:rPr>
          <w:color w:val="000000"/>
        </w:rPr>
        <w:t>вторичночувствующими</w:t>
      </w:r>
      <w:proofErr w:type="spellEnd"/>
      <w:r w:rsidRPr="005D206D">
        <w:rPr>
          <w:color w:val="000000"/>
        </w:rPr>
        <w:t>. На апикаль</w:t>
      </w:r>
      <w:r w:rsidRPr="005D206D">
        <w:rPr>
          <w:color w:val="000000"/>
        </w:rPr>
        <w:softHyphen/>
        <w:t>ном конце сенсорной клетки имеются микроворсинки с хе</w:t>
      </w:r>
      <w:r w:rsidRPr="005D206D">
        <w:rPr>
          <w:color w:val="000000"/>
        </w:rPr>
        <w:softHyphen/>
        <w:t>морецепторами. Химические вещества, которые попадают в ротовую полость, через вкусовые поры проникают во вкусо</w:t>
      </w:r>
      <w:r w:rsidRPr="005D206D">
        <w:rPr>
          <w:color w:val="000000"/>
        </w:rPr>
        <w:softHyphen/>
        <w:t>вые ямки и взаимодействуют со специфическими хеморецеп</w:t>
      </w:r>
      <w:r w:rsidRPr="005D206D">
        <w:rPr>
          <w:color w:val="000000"/>
        </w:rPr>
        <w:softHyphen/>
        <w:t>торами. При этом происходят конформационные изменения рецепторных белковых молекул, изменение ионной прони</w:t>
      </w:r>
      <w:r w:rsidRPr="005D206D">
        <w:rPr>
          <w:color w:val="000000"/>
        </w:rPr>
        <w:softHyphen/>
        <w:t xml:space="preserve">цаемости клеточной мембраны вкусовых </w:t>
      </w:r>
      <w:r w:rsidRPr="005D206D">
        <w:rPr>
          <w:color w:val="000000"/>
        </w:rPr>
        <w:lastRenderedPageBreak/>
        <w:t>клеток и выделение медиатора их базальными частями. Медиатор возбуждает чувствительные нервные окончания на сенсорных клетках образованные дендритами чувствительных нейронов. Это возбуждение от вкусовых почек передаётся по вкусовым нервным волокнам в </w:t>
      </w:r>
      <w:r w:rsidRPr="005D206D">
        <w:rPr>
          <w:i/>
          <w:iCs/>
          <w:color w:val="000000"/>
        </w:rPr>
        <w:t>промежуточную</w:t>
      </w:r>
      <w:r w:rsidRPr="005D206D">
        <w:rPr>
          <w:color w:val="000000"/>
        </w:rPr>
        <w:t> и </w:t>
      </w:r>
      <w:r w:rsidRPr="005D206D">
        <w:rPr>
          <w:i/>
          <w:iCs/>
          <w:color w:val="000000"/>
        </w:rPr>
        <w:t>центральную </w:t>
      </w:r>
      <w:r w:rsidRPr="005D206D">
        <w:rPr>
          <w:color w:val="000000"/>
        </w:rPr>
        <w:t>часть вкусового анализатора, которая расположена в коре мозга. Там происходит высший анализ и синтез поступающих вку</w:t>
      </w:r>
      <w:r w:rsidRPr="005D206D">
        <w:rPr>
          <w:color w:val="000000"/>
        </w:rPr>
        <w:softHyphen/>
        <w:t>совых раздражений и формируется представление о вкусе: сладкий, горький, солёный, кислый и др.</w:t>
      </w:r>
    </w:p>
    <w:p w:rsidR="00C2788D" w:rsidRPr="005D206D" w:rsidRDefault="00C2788D" w:rsidP="004C7BC9">
      <w:pPr>
        <w:pStyle w:val="a3"/>
        <w:spacing w:line="276" w:lineRule="auto"/>
        <w:jc w:val="both"/>
        <w:rPr>
          <w:color w:val="000000"/>
        </w:rPr>
      </w:pPr>
      <w:proofErr w:type="spellStart"/>
      <w:r w:rsidRPr="005D206D">
        <w:rPr>
          <w:color w:val="000000"/>
        </w:rPr>
        <w:t>У</w:t>
      </w:r>
      <w:r w:rsidRPr="005D206D">
        <w:rPr>
          <w:noProof/>
          <w:color w:val="000000"/>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238500" cy="3571875"/>
            <wp:effectExtent l="0" t="0" r="0" b="9525"/>
            <wp:wrapSquare wrapText="bothSides"/>
            <wp:docPr id="3" name="Рисунок 3" descr="https://studfile.net/html/2706/987/html_o61cjRuRWb.dxfH/img-xmxE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987/html_o61cjRuRWb.dxfH/img-xmxEy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06D">
        <w:rPr>
          <w:color w:val="000000"/>
        </w:rPr>
        <w:t>разных</w:t>
      </w:r>
      <w:proofErr w:type="spellEnd"/>
      <w:r w:rsidRPr="005D206D">
        <w:rPr>
          <w:color w:val="000000"/>
        </w:rPr>
        <w:t xml:space="preserve"> людей вкусовой анализатор развит неодина</w:t>
      </w:r>
      <w:r w:rsidRPr="005D206D">
        <w:rPr>
          <w:color w:val="000000"/>
        </w:rPr>
        <w:softHyphen/>
        <w:t>ково. Встречаются люди, у которых он развит особенно хо</w:t>
      </w:r>
      <w:r w:rsidRPr="005D206D">
        <w:rPr>
          <w:color w:val="000000"/>
        </w:rPr>
        <w:softHyphen/>
        <w:t>рошо. Они могут различать тысячи оттенков вкуса и рабо</w:t>
      </w:r>
      <w:r w:rsidRPr="005D206D">
        <w:rPr>
          <w:color w:val="000000"/>
        </w:rPr>
        <w:softHyphen/>
        <w:t>тать дегустаторами в виноделии и пищевой промышленно</w:t>
      </w:r>
      <w:r w:rsidRPr="005D206D">
        <w:rPr>
          <w:color w:val="000000"/>
        </w:rPr>
        <w:softHyphen/>
        <w:t>сти.</w:t>
      </w:r>
    </w:p>
    <w:p w:rsidR="00C2788D" w:rsidRPr="005D206D" w:rsidRDefault="00C2788D" w:rsidP="004C7BC9">
      <w:pPr>
        <w:pStyle w:val="a3"/>
        <w:spacing w:line="276" w:lineRule="auto"/>
        <w:jc w:val="both"/>
        <w:rPr>
          <w:color w:val="000000"/>
        </w:rPr>
      </w:pPr>
      <w:r w:rsidRPr="005D206D">
        <w:rPr>
          <w:i/>
          <w:iCs/>
          <w:color w:val="000000"/>
        </w:rPr>
        <w:t>Рис. 10-4. Вкусовая почка языка.</w:t>
      </w:r>
    </w:p>
    <w:p w:rsidR="00C2788D" w:rsidRPr="005D206D" w:rsidRDefault="00C2788D" w:rsidP="004C7BC9">
      <w:pPr>
        <w:pStyle w:val="a3"/>
        <w:spacing w:line="276" w:lineRule="auto"/>
        <w:jc w:val="both"/>
        <w:rPr>
          <w:color w:val="000000"/>
        </w:rPr>
      </w:pPr>
      <w:r w:rsidRPr="005D206D">
        <w:rPr>
          <w:i/>
          <w:iCs/>
          <w:color w:val="000000"/>
        </w:rPr>
        <w:t>1. Эпителий.</w:t>
      </w:r>
    </w:p>
    <w:p w:rsidR="00C2788D" w:rsidRPr="005D206D" w:rsidRDefault="00C2788D" w:rsidP="004C7BC9">
      <w:pPr>
        <w:pStyle w:val="a3"/>
        <w:spacing w:line="276" w:lineRule="auto"/>
        <w:jc w:val="both"/>
        <w:rPr>
          <w:color w:val="000000"/>
        </w:rPr>
      </w:pPr>
      <w:r w:rsidRPr="005D206D">
        <w:rPr>
          <w:i/>
          <w:iCs/>
          <w:color w:val="000000"/>
        </w:rPr>
        <w:t>2. Вкусовая пора.</w:t>
      </w:r>
    </w:p>
    <w:p w:rsidR="00C2788D" w:rsidRPr="005D206D" w:rsidRDefault="00C2788D" w:rsidP="004C7BC9">
      <w:pPr>
        <w:pStyle w:val="a3"/>
        <w:spacing w:line="276" w:lineRule="auto"/>
        <w:jc w:val="both"/>
        <w:rPr>
          <w:color w:val="000000"/>
        </w:rPr>
      </w:pPr>
      <w:r w:rsidRPr="005D206D">
        <w:rPr>
          <w:i/>
          <w:iCs/>
          <w:color w:val="000000"/>
        </w:rPr>
        <w:t>3. Сенсорная клетка.</w:t>
      </w:r>
    </w:p>
    <w:p w:rsidR="00C2788D" w:rsidRPr="005D206D" w:rsidRDefault="00C2788D" w:rsidP="004C7BC9">
      <w:pPr>
        <w:pStyle w:val="a3"/>
        <w:spacing w:line="276" w:lineRule="auto"/>
        <w:jc w:val="both"/>
        <w:rPr>
          <w:color w:val="000000"/>
        </w:rPr>
      </w:pPr>
      <w:r w:rsidRPr="005D206D">
        <w:rPr>
          <w:i/>
          <w:iCs/>
          <w:color w:val="000000"/>
        </w:rPr>
        <w:t>4. Микроворсинки.</w:t>
      </w:r>
    </w:p>
    <w:p w:rsidR="00C2788D" w:rsidRPr="005D206D" w:rsidRDefault="00C2788D" w:rsidP="004C7BC9">
      <w:pPr>
        <w:pStyle w:val="a3"/>
        <w:spacing w:line="276" w:lineRule="auto"/>
        <w:jc w:val="both"/>
        <w:rPr>
          <w:color w:val="000000"/>
        </w:rPr>
      </w:pPr>
      <w:r w:rsidRPr="005D206D">
        <w:rPr>
          <w:i/>
          <w:iCs/>
          <w:color w:val="000000"/>
        </w:rPr>
        <w:t>5. Поддерживающая клетка.</w:t>
      </w:r>
    </w:p>
    <w:p w:rsidR="00C2788D" w:rsidRPr="005D206D" w:rsidRDefault="00C2788D" w:rsidP="004C7BC9">
      <w:pPr>
        <w:pStyle w:val="a3"/>
        <w:spacing w:line="276" w:lineRule="auto"/>
        <w:jc w:val="both"/>
        <w:rPr>
          <w:color w:val="000000"/>
        </w:rPr>
      </w:pPr>
      <w:r w:rsidRPr="005D206D">
        <w:rPr>
          <w:i/>
          <w:iCs/>
          <w:color w:val="000000"/>
        </w:rPr>
        <w:t>6. Базальная клетка.</w:t>
      </w:r>
    </w:p>
    <w:p w:rsidR="00C2788D" w:rsidRPr="005D206D" w:rsidRDefault="00C2788D" w:rsidP="004C7BC9">
      <w:pPr>
        <w:pStyle w:val="a3"/>
        <w:spacing w:line="276" w:lineRule="auto"/>
        <w:jc w:val="both"/>
        <w:rPr>
          <w:color w:val="000000"/>
        </w:rPr>
      </w:pPr>
      <w:r w:rsidRPr="005D206D">
        <w:rPr>
          <w:i/>
          <w:iCs/>
          <w:color w:val="000000"/>
        </w:rPr>
        <w:t>7. Нервные волокна.</w:t>
      </w:r>
    </w:p>
    <w:p w:rsidR="00C2788D" w:rsidRPr="005D206D" w:rsidRDefault="00C2788D" w:rsidP="004C7BC9">
      <w:pPr>
        <w:pStyle w:val="a3"/>
        <w:spacing w:line="276" w:lineRule="auto"/>
        <w:jc w:val="both"/>
        <w:rPr>
          <w:color w:val="000000"/>
        </w:rPr>
      </w:pPr>
      <w:r w:rsidRPr="005D206D">
        <w:rPr>
          <w:i/>
          <w:iCs/>
          <w:color w:val="000000"/>
        </w:rPr>
        <w:t>8. Синапсы.</w:t>
      </w:r>
    </w:p>
    <w:p w:rsidR="00C2788D" w:rsidRPr="005D206D" w:rsidRDefault="00C2788D" w:rsidP="004C7BC9">
      <w:pPr>
        <w:pStyle w:val="a3"/>
        <w:spacing w:line="276" w:lineRule="auto"/>
        <w:jc w:val="both"/>
        <w:rPr>
          <w:color w:val="000000"/>
        </w:rPr>
      </w:pPr>
      <w:r w:rsidRPr="005D206D">
        <w:rPr>
          <w:i/>
          <w:iCs/>
          <w:color w:val="000000"/>
        </w:rPr>
        <w:t>9. Базальная мембрана.</w:t>
      </w:r>
    </w:p>
    <w:p w:rsidR="00C2788D" w:rsidRPr="005D206D" w:rsidRDefault="00C2788D" w:rsidP="004C7BC9">
      <w:pPr>
        <w:pStyle w:val="a3"/>
        <w:spacing w:line="276" w:lineRule="auto"/>
        <w:jc w:val="both"/>
        <w:rPr>
          <w:color w:val="000000"/>
        </w:rPr>
      </w:pPr>
      <w:r w:rsidRPr="005D206D">
        <w:rPr>
          <w:i/>
          <w:iCs/>
          <w:color w:val="000000"/>
        </w:rPr>
        <w:t xml:space="preserve">(По Э. Г. </w:t>
      </w:r>
      <w:proofErr w:type="spellStart"/>
      <w:r w:rsidRPr="005D206D">
        <w:rPr>
          <w:i/>
          <w:iCs/>
          <w:color w:val="000000"/>
        </w:rPr>
        <w:t>Улумбекову</w:t>
      </w:r>
      <w:proofErr w:type="spellEnd"/>
      <w:r w:rsidRPr="005D206D">
        <w:rPr>
          <w:i/>
          <w:iCs/>
          <w:color w:val="000000"/>
        </w:rPr>
        <w:t>).</w:t>
      </w:r>
    </w:p>
    <w:p w:rsidR="004C7BC9" w:rsidRPr="005D206D" w:rsidRDefault="00C2788D" w:rsidP="004C7BC9">
      <w:pPr>
        <w:pStyle w:val="a3"/>
        <w:spacing w:line="276" w:lineRule="auto"/>
        <w:ind w:firstLine="360"/>
        <w:jc w:val="both"/>
        <w:rPr>
          <w:color w:val="000000"/>
        </w:rPr>
      </w:pPr>
      <w:r w:rsidRPr="005D206D">
        <w:rPr>
          <w:color w:val="000000"/>
        </w:rPr>
        <w:t>Вокруг вкусовых рецепторных клеток располагаются </w:t>
      </w:r>
      <w:r w:rsidRPr="005D206D">
        <w:rPr>
          <w:b/>
          <w:bCs/>
          <w:color w:val="000000"/>
        </w:rPr>
        <w:t>поддерживающие клетки</w:t>
      </w:r>
      <w:r w:rsidRPr="005D206D">
        <w:rPr>
          <w:color w:val="000000"/>
        </w:rPr>
        <w:t>. </w:t>
      </w:r>
      <w:r w:rsidR="004C7BC9" w:rsidRPr="005D206D">
        <w:rPr>
          <w:color w:val="000000"/>
        </w:rPr>
        <w:tab/>
      </w:r>
    </w:p>
    <w:p w:rsidR="00C2788D" w:rsidRPr="005D206D" w:rsidRDefault="00C2788D" w:rsidP="004C7BC9">
      <w:pPr>
        <w:pStyle w:val="a3"/>
        <w:spacing w:line="276" w:lineRule="auto"/>
        <w:ind w:firstLine="360"/>
        <w:jc w:val="both"/>
        <w:rPr>
          <w:color w:val="000000"/>
        </w:rPr>
      </w:pPr>
      <w:r w:rsidRPr="005D206D">
        <w:rPr>
          <w:b/>
          <w:bCs/>
          <w:color w:val="000000"/>
        </w:rPr>
        <w:t>Базальные клетки</w:t>
      </w:r>
      <w:r w:rsidRPr="005D206D">
        <w:rPr>
          <w:color w:val="000000"/>
        </w:rPr>
        <w:t> располага</w:t>
      </w:r>
      <w:r w:rsidRPr="005D206D">
        <w:rPr>
          <w:color w:val="000000"/>
        </w:rPr>
        <w:softHyphen/>
        <w:t>ются в базальной части вкусовых луковиц и представляют собой малодифференцированные, камбиальные клетки, кото</w:t>
      </w:r>
      <w:r w:rsidRPr="005D206D">
        <w:rPr>
          <w:color w:val="000000"/>
        </w:rPr>
        <w:softHyphen/>
        <w:t>рые способны к делению. За счёт них происходит обновле</w:t>
      </w:r>
      <w:r w:rsidRPr="005D206D">
        <w:rPr>
          <w:color w:val="000000"/>
        </w:rPr>
        <w:softHyphen/>
        <w:t>ние стареющих рецепторных и вставочных клеток, продол</w:t>
      </w:r>
      <w:r w:rsidRPr="005D206D">
        <w:rPr>
          <w:color w:val="000000"/>
        </w:rPr>
        <w:softHyphen/>
        <w:t>жительность жизни которых составляет около 10 дней.</w:t>
      </w:r>
    </w:p>
    <w:p w:rsidR="00C2788D" w:rsidRPr="005D206D" w:rsidRDefault="00C2788D" w:rsidP="00863F12">
      <w:pPr>
        <w:spacing w:before="100" w:beforeAutospacing="1" w:after="100" w:afterAutospacing="1" w:line="276" w:lineRule="auto"/>
        <w:jc w:val="both"/>
        <w:outlineLvl w:val="0"/>
        <w:rPr>
          <w:rFonts w:eastAsia="Times New Roman" w:cs="Times New Roman"/>
          <w:b/>
          <w:i/>
          <w:color w:val="000000"/>
          <w:kern w:val="36"/>
          <w:sz w:val="24"/>
          <w:szCs w:val="24"/>
          <w:lang w:eastAsia="ru-RU"/>
        </w:rPr>
      </w:pPr>
    </w:p>
    <w:p w:rsidR="00F12C76" w:rsidRPr="005D206D" w:rsidRDefault="00F12C76" w:rsidP="00863F12">
      <w:pPr>
        <w:spacing w:after="0" w:line="276" w:lineRule="auto"/>
        <w:ind w:firstLine="709"/>
        <w:jc w:val="both"/>
        <w:rPr>
          <w:rFonts w:cs="Times New Roman"/>
          <w:sz w:val="24"/>
          <w:szCs w:val="24"/>
        </w:rPr>
      </w:pPr>
    </w:p>
    <w:sectPr w:rsidR="00F12C76" w:rsidRPr="005D206D"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3621"/>
    <w:multiLevelType w:val="multilevel"/>
    <w:tmpl w:val="8D24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A3C3C"/>
    <w:multiLevelType w:val="multilevel"/>
    <w:tmpl w:val="2EEC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E0C09"/>
    <w:multiLevelType w:val="multilevel"/>
    <w:tmpl w:val="B43C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741817"/>
    <w:multiLevelType w:val="multilevel"/>
    <w:tmpl w:val="9F8A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A70747"/>
    <w:multiLevelType w:val="multilevel"/>
    <w:tmpl w:val="9C2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2D1F4D"/>
    <w:multiLevelType w:val="multilevel"/>
    <w:tmpl w:val="F8E03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A53B89"/>
    <w:multiLevelType w:val="multilevel"/>
    <w:tmpl w:val="73D8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C3310B"/>
    <w:multiLevelType w:val="multilevel"/>
    <w:tmpl w:val="4B3460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C50F42"/>
    <w:multiLevelType w:val="multilevel"/>
    <w:tmpl w:val="2384E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6F5DD9"/>
    <w:multiLevelType w:val="multilevel"/>
    <w:tmpl w:val="1AA69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DF3A89"/>
    <w:multiLevelType w:val="multilevel"/>
    <w:tmpl w:val="A7366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C24489C"/>
    <w:multiLevelType w:val="multilevel"/>
    <w:tmpl w:val="9954A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59332FB"/>
    <w:multiLevelType w:val="multilevel"/>
    <w:tmpl w:val="0F129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890999"/>
    <w:multiLevelType w:val="multilevel"/>
    <w:tmpl w:val="CF9E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6A567D"/>
    <w:multiLevelType w:val="multilevel"/>
    <w:tmpl w:val="8780C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61D255A"/>
    <w:multiLevelType w:val="multilevel"/>
    <w:tmpl w:val="6368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D9260E"/>
    <w:multiLevelType w:val="multilevel"/>
    <w:tmpl w:val="4BB86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15"/>
  </w:num>
  <w:num w:numId="4">
    <w:abstractNumId w:val="14"/>
  </w:num>
  <w:num w:numId="5">
    <w:abstractNumId w:val="4"/>
  </w:num>
  <w:num w:numId="6">
    <w:abstractNumId w:val="3"/>
  </w:num>
  <w:num w:numId="7">
    <w:abstractNumId w:val="12"/>
  </w:num>
  <w:num w:numId="8">
    <w:abstractNumId w:val="2"/>
  </w:num>
  <w:num w:numId="9">
    <w:abstractNumId w:val="7"/>
  </w:num>
  <w:num w:numId="10">
    <w:abstractNumId w:val="9"/>
  </w:num>
  <w:num w:numId="11">
    <w:abstractNumId w:val="16"/>
  </w:num>
  <w:num w:numId="12">
    <w:abstractNumId w:val="5"/>
  </w:num>
  <w:num w:numId="13">
    <w:abstractNumId w:val="11"/>
  </w:num>
  <w:num w:numId="14">
    <w:abstractNumId w:val="13"/>
  </w:num>
  <w:num w:numId="15">
    <w:abstractNumId w:val="8"/>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FFD"/>
    <w:rsid w:val="000F6E5D"/>
    <w:rsid w:val="001572BA"/>
    <w:rsid w:val="001B1684"/>
    <w:rsid w:val="001E7276"/>
    <w:rsid w:val="002F3979"/>
    <w:rsid w:val="00375E07"/>
    <w:rsid w:val="00403FB7"/>
    <w:rsid w:val="004C7BC9"/>
    <w:rsid w:val="0056405D"/>
    <w:rsid w:val="005D206D"/>
    <w:rsid w:val="006C0B77"/>
    <w:rsid w:val="008242FF"/>
    <w:rsid w:val="00863F12"/>
    <w:rsid w:val="00870751"/>
    <w:rsid w:val="00922C48"/>
    <w:rsid w:val="009A3818"/>
    <w:rsid w:val="00B66763"/>
    <w:rsid w:val="00B915B7"/>
    <w:rsid w:val="00C2788D"/>
    <w:rsid w:val="00CD0145"/>
    <w:rsid w:val="00DC1B71"/>
    <w:rsid w:val="00E25B06"/>
    <w:rsid w:val="00EA59DF"/>
    <w:rsid w:val="00EE4070"/>
    <w:rsid w:val="00EE6FFD"/>
    <w:rsid w:val="00EE7719"/>
    <w:rsid w:val="00F12C76"/>
    <w:rsid w:val="00F23364"/>
    <w:rsid w:val="00F633C7"/>
    <w:rsid w:val="00F67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1450C7-6402-4BE2-8677-CA8D4ADDB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link w:val="10"/>
    <w:uiPriority w:val="9"/>
    <w:qFormat/>
    <w:rsid w:val="00863F12"/>
    <w:pPr>
      <w:spacing w:before="100" w:beforeAutospacing="1" w:after="100" w:afterAutospacing="1"/>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D0145"/>
    <w:pPr>
      <w:spacing w:before="100" w:beforeAutospacing="1" w:after="100" w:afterAutospacing="1"/>
    </w:pPr>
    <w:rPr>
      <w:rFonts w:eastAsia="Times New Roman" w:cs="Times New Roman"/>
      <w:sz w:val="24"/>
      <w:szCs w:val="24"/>
      <w:lang w:eastAsia="ru-RU"/>
    </w:rPr>
  </w:style>
  <w:style w:type="paragraph" w:styleId="a4">
    <w:name w:val="List Paragraph"/>
    <w:basedOn w:val="a"/>
    <w:uiPriority w:val="34"/>
    <w:qFormat/>
    <w:rsid w:val="000F6E5D"/>
    <w:pPr>
      <w:ind w:left="720"/>
      <w:contextualSpacing/>
    </w:pPr>
  </w:style>
  <w:style w:type="character" w:customStyle="1" w:styleId="10">
    <w:name w:val="Заголовок 1 Знак"/>
    <w:basedOn w:val="a0"/>
    <w:link w:val="1"/>
    <w:uiPriority w:val="9"/>
    <w:rsid w:val="00863F12"/>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558425">
      <w:bodyDiv w:val="1"/>
      <w:marLeft w:val="0"/>
      <w:marRight w:val="0"/>
      <w:marTop w:val="0"/>
      <w:marBottom w:val="0"/>
      <w:divBdr>
        <w:top w:val="none" w:sz="0" w:space="0" w:color="auto"/>
        <w:left w:val="none" w:sz="0" w:space="0" w:color="auto"/>
        <w:bottom w:val="none" w:sz="0" w:space="0" w:color="auto"/>
        <w:right w:val="none" w:sz="0" w:space="0" w:color="auto"/>
      </w:divBdr>
    </w:div>
    <w:div w:id="981495422">
      <w:bodyDiv w:val="1"/>
      <w:marLeft w:val="0"/>
      <w:marRight w:val="0"/>
      <w:marTop w:val="0"/>
      <w:marBottom w:val="0"/>
      <w:divBdr>
        <w:top w:val="none" w:sz="0" w:space="0" w:color="auto"/>
        <w:left w:val="none" w:sz="0" w:space="0" w:color="auto"/>
        <w:bottom w:val="none" w:sz="0" w:space="0" w:color="auto"/>
        <w:right w:val="none" w:sz="0" w:space="0" w:color="auto"/>
      </w:divBdr>
    </w:div>
    <w:div w:id="1070230496">
      <w:bodyDiv w:val="1"/>
      <w:marLeft w:val="0"/>
      <w:marRight w:val="0"/>
      <w:marTop w:val="0"/>
      <w:marBottom w:val="0"/>
      <w:divBdr>
        <w:top w:val="none" w:sz="0" w:space="0" w:color="auto"/>
        <w:left w:val="none" w:sz="0" w:space="0" w:color="auto"/>
        <w:bottom w:val="none" w:sz="0" w:space="0" w:color="auto"/>
        <w:right w:val="none" w:sz="0" w:space="0" w:color="auto"/>
      </w:divBdr>
    </w:div>
    <w:div w:id="1276012359">
      <w:bodyDiv w:val="1"/>
      <w:marLeft w:val="0"/>
      <w:marRight w:val="0"/>
      <w:marTop w:val="0"/>
      <w:marBottom w:val="0"/>
      <w:divBdr>
        <w:top w:val="none" w:sz="0" w:space="0" w:color="auto"/>
        <w:left w:val="none" w:sz="0" w:space="0" w:color="auto"/>
        <w:bottom w:val="none" w:sz="0" w:space="0" w:color="auto"/>
        <w:right w:val="none" w:sz="0" w:space="0" w:color="auto"/>
      </w:divBdr>
    </w:div>
    <w:div w:id="1394740183">
      <w:bodyDiv w:val="1"/>
      <w:marLeft w:val="0"/>
      <w:marRight w:val="0"/>
      <w:marTop w:val="0"/>
      <w:marBottom w:val="0"/>
      <w:divBdr>
        <w:top w:val="none" w:sz="0" w:space="0" w:color="auto"/>
        <w:left w:val="none" w:sz="0" w:space="0" w:color="auto"/>
        <w:bottom w:val="none" w:sz="0" w:space="0" w:color="auto"/>
        <w:right w:val="none" w:sz="0" w:space="0" w:color="auto"/>
      </w:divBdr>
    </w:div>
    <w:div w:id="1438985104">
      <w:bodyDiv w:val="1"/>
      <w:marLeft w:val="0"/>
      <w:marRight w:val="0"/>
      <w:marTop w:val="0"/>
      <w:marBottom w:val="0"/>
      <w:divBdr>
        <w:top w:val="none" w:sz="0" w:space="0" w:color="auto"/>
        <w:left w:val="none" w:sz="0" w:space="0" w:color="auto"/>
        <w:bottom w:val="none" w:sz="0" w:space="0" w:color="auto"/>
        <w:right w:val="none" w:sz="0" w:space="0" w:color="auto"/>
      </w:divBdr>
    </w:div>
    <w:div w:id="1787310638">
      <w:bodyDiv w:val="1"/>
      <w:marLeft w:val="0"/>
      <w:marRight w:val="0"/>
      <w:marTop w:val="0"/>
      <w:marBottom w:val="0"/>
      <w:divBdr>
        <w:top w:val="none" w:sz="0" w:space="0" w:color="auto"/>
        <w:left w:val="none" w:sz="0" w:space="0" w:color="auto"/>
        <w:bottom w:val="none" w:sz="0" w:space="0" w:color="auto"/>
        <w:right w:val="none" w:sz="0" w:space="0" w:color="auto"/>
      </w:divBdr>
    </w:div>
    <w:div w:id="199691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21</Pages>
  <Words>6287</Words>
  <Characters>35838</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Tamilla Sultanova</cp:lastModifiedBy>
  <cp:revision>16</cp:revision>
  <dcterms:created xsi:type="dcterms:W3CDTF">2023-03-01T18:28:00Z</dcterms:created>
  <dcterms:modified xsi:type="dcterms:W3CDTF">2023-03-13T05:53:00Z</dcterms:modified>
</cp:coreProperties>
</file>